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A468" w14:textId="77777777" w:rsidR="00C33103" w:rsidRPr="007258D5" w:rsidRDefault="00C33103" w:rsidP="00E4792E">
      <w:pPr>
        <w:spacing w:after="0"/>
        <w:jc w:val="both"/>
        <w:rPr>
          <w:rFonts w:ascii="Times New Roman" w:hAnsi="Times New Roman" w:cs="Times New Roman"/>
          <w:noProof/>
          <w:sz w:val="23"/>
          <w:szCs w:val="23"/>
          <w:lang w:eastAsia="hr-HR"/>
        </w:rPr>
      </w:pPr>
    </w:p>
    <w:p w14:paraId="41E9F4C9" w14:textId="77777777" w:rsidR="003E73B2" w:rsidRPr="00A4601A" w:rsidRDefault="003E73B2" w:rsidP="003E73B2">
      <w:pPr>
        <w:pStyle w:val="Bezproreda"/>
        <w:rPr>
          <w:sz w:val="22"/>
          <w:szCs w:val="22"/>
        </w:rPr>
      </w:pPr>
      <w:r w:rsidRPr="00A4601A">
        <w:rPr>
          <w:sz w:val="22"/>
          <w:szCs w:val="22"/>
        </w:rPr>
        <w:t xml:space="preserve">                  </w:t>
      </w:r>
      <w:r>
        <w:rPr>
          <w:sz w:val="22"/>
          <w:szCs w:val="22"/>
        </w:rPr>
        <w:t xml:space="preserve">   </w:t>
      </w:r>
      <w:r w:rsidRPr="00A4601A">
        <w:rPr>
          <w:sz w:val="22"/>
          <w:szCs w:val="22"/>
        </w:rPr>
        <w:t xml:space="preserve">  </w:t>
      </w:r>
      <w:r w:rsidRPr="00A4601A">
        <w:rPr>
          <w:noProof/>
          <w:sz w:val="22"/>
          <w:szCs w:val="22"/>
        </w:rPr>
        <w:drawing>
          <wp:inline distT="0" distB="0" distL="0" distR="0">
            <wp:extent cx="495300" cy="561975"/>
            <wp:effectExtent l="0" t="0" r="0" b="9525"/>
            <wp:docPr id="3" name="Slika 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4760960A" w14:textId="77777777" w:rsidR="003E73B2" w:rsidRPr="00A4601A" w:rsidRDefault="003E73B2" w:rsidP="003E73B2">
      <w:pPr>
        <w:pStyle w:val="Bezproreda"/>
        <w:rPr>
          <w:sz w:val="22"/>
          <w:szCs w:val="22"/>
        </w:rPr>
      </w:pPr>
      <w:r w:rsidRPr="00A4601A">
        <w:rPr>
          <w:sz w:val="22"/>
          <w:szCs w:val="22"/>
        </w:rPr>
        <w:t xml:space="preserve">          REPUBLIKA HRVATSKA</w:t>
      </w:r>
    </w:p>
    <w:p w14:paraId="5F68E15C" w14:textId="77777777" w:rsidR="003E73B2" w:rsidRPr="00A4601A" w:rsidRDefault="003E73B2" w:rsidP="003E73B2">
      <w:pPr>
        <w:pStyle w:val="Bezproreda"/>
        <w:rPr>
          <w:sz w:val="22"/>
          <w:szCs w:val="22"/>
        </w:rPr>
      </w:pPr>
      <w:r w:rsidRPr="00A4601A">
        <w:rPr>
          <w:sz w:val="22"/>
          <w:szCs w:val="22"/>
        </w:rPr>
        <w:t xml:space="preserve">            </w:t>
      </w:r>
      <w:r>
        <w:rPr>
          <w:sz w:val="22"/>
          <w:szCs w:val="22"/>
        </w:rPr>
        <w:t>OPĆINA ZEMUNIK DONJI</w:t>
      </w:r>
      <w:r w:rsidRPr="00A4601A">
        <w:rPr>
          <w:sz w:val="22"/>
          <w:szCs w:val="22"/>
        </w:rPr>
        <w:t xml:space="preserve"> </w:t>
      </w:r>
    </w:p>
    <w:p w14:paraId="559A7D8F" w14:textId="77777777" w:rsidR="003E73B2" w:rsidRPr="00A4601A" w:rsidRDefault="003E73B2" w:rsidP="003E73B2">
      <w:pPr>
        <w:pStyle w:val="Bezproreda"/>
        <w:rPr>
          <w:sz w:val="22"/>
          <w:szCs w:val="22"/>
        </w:rPr>
      </w:pPr>
      <w:r w:rsidRPr="00A4601A">
        <w:rPr>
          <w:noProof/>
          <w:sz w:val="22"/>
          <w:szCs w:val="22"/>
        </w:rPr>
        <w:drawing>
          <wp:inline distT="0" distB="0" distL="0" distR="0">
            <wp:extent cx="190500" cy="238125"/>
            <wp:effectExtent l="0" t="0" r="0" b="9525"/>
            <wp:docPr id="2" name="Slika 2"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emunik Don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A4601A">
        <w:rPr>
          <w:sz w:val="22"/>
          <w:szCs w:val="22"/>
        </w:rPr>
        <w:t xml:space="preserve"> OPĆINA ZEMUNIK DONJI</w:t>
      </w:r>
    </w:p>
    <w:p w14:paraId="22CFA973" w14:textId="77777777" w:rsidR="003E73B2" w:rsidRPr="00A4601A" w:rsidRDefault="003E73B2" w:rsidP="003E73B2">
      <w:pPr>
        <w:pStyle w:val="Bezproreda"/>
        <w:rPr>
          <w:sz w:val="22"/>
          <w:szCs w:val="22"/>
        </w:rPr>
      </w:pPr>
      <w:r w:rsidRPr="00A4601A">
        <w:rPr>
          <w:sz w:val="22"/>
          <w:szCs w:val="22"/>
        </w:rPr>
        <w:t xml:space="preserve">        Jedinstveni upravni odjel</w:t>
      </w:r>
    </w:p>
    <w:p w14:paraId="13A453BB" w14:textId="77777777" w:rsidR="003E73B2" w:rsidRPr="00A4601A" w:rsidRDefault="003E73B2" w:rsidP="003E73B2">
      <w:pPr>
        <w:pStyle w:val="Bezproreda"/>
        <w:rPr>
          <w:sz w:val="22"/>
          <w:szCs w:val="22"/>
        </w:rPr>
      </w:pPr>
      <w:r w:rsidRPr="00A4601A">
        <w:rPr>
          <w:sz w:val="22"/>
          <w:szCs w:val="22"/>
        </w:rPr>
        <w:t>Klasa: 112-06/21-01/01</w:t>
      </w:r>
    </w:p>
    <w:p w14:paraId="222CF431" w14:textId="77777777" w:rsidR="003E73B2" w:rsidRPr="00A4601A" w:rsidRDefault="003E73B2" w:rsidP="003E73B2">
      <w:pPr>
        <w:pStyle w:val="Bezproreda"/>
        <w:rPr>
          <w:sz w:val="22"/>
          <w:szCs w:val="22"/>
        </w:rPr>
      </w:pPr>
      <w:proofErr w:type="spellStart"/>
      <w:r w:rsidRPr="00A4601A">
        <w:rPr>
          <w:sz w:val="22"/>
          <w:szCs w:val="22"/>
        </w:rPr>
        <w:t>Urbroj</w:t>
      </w:r>
      <w:proofErr w:type="spellEnd"/>
      <w:r w:rsidRPr="00A4601A">
        <w:rPr>
          <w:sz w:val="22"/>
          <w:szCs w:val="22"/>
        </w:rPr>
        <w:t>: 2198/04-03-21-0</w:t>
      </w:r>
      <w:r w:rsidR="00BB15E2">
        <w:rPr>
          <w:sz w:val="22"/>
          <w:szCs w:val="22"/>
        </w:rPr>
        <w:t>3</w:t>
      </w:r>
    </w:p>
    <w:p w14:paraId="31A0CBAD" w14:textId="77777777" w:rsidR="003E73B2" w:rsidRPr="00A4601A" w:rsidRDefault="003E73B2" w:rsidP="003E73B2">
      <w:pPr>
        <w:pStyle w:val="Bezproreda"/>
        <w:rPr>
          <w:sz w:val="22"/>
          <w:szCs w:val="22"/>
        </w:rPr>
      </w:pPr>
      <w:r w:rsidRPr="00A4601A">
        <w:rPr>
          <w:sz w:val="22"/>
          <w:szCs w:val="22"/>
        </w:rPr>
        <w:t xml:space="preserve">Zemunik Donji, </w:t>
      </w:r>
      <w:r w:rsidR="00012032">
        <w:rPr>
          <w:sz w:val="22"/>
          <w:szCs w:val="22"/>
        </w:rPr>
        <w:t>2</w:t>
      </w:r>
      <w:r w:rsidR="00C520CB">
        <w:rPr>
          <w:sz w:val="22"/>
          <w:szCs w:val="22"/>
        </w:rPr>
        <w:t>2</w:t>
      </w:r>
      <w:r w:rsidRPr="00A4601A">
        <w:rPr>
          <w:sz w:val="22"/>
          <w:szCs w:val="22"/>
        </w:rPr>
        <w:t>. 04. 2021.g.</w:t>
      </w:r>
    </w:p>
    <w:p w14:paraId="00B27774" w14:textId="77777777" w:rsidR="00AF3404" w:rsidRPr="007258D5" w:rsidRDefault="00AF3404" w:rsidP="00E4792E">
      <w:pPr>
        <w:spacing w:after="0"/>
        <w:jc w:val="both"/>
        <w:rPr>
          <w:rFonts w:ascii="Times New Roman" w:hAnsi="Times New Roman" w:cs="Times New Roman"/>
          <w:b/>
          <w:sz w:val="23"/>
          <w:szCs w:val="23"/>
        </w:rPr>
      </w:pPr>
    </w:p>
    <w:p w14:paraId="599D5B2E" w14:textId="77777777" w:rsidR="00AF3404" w:rsidRPr="007258D5" w:rsidRDefault="00761A14" w:rsidP="00156584">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Na temelju članka 17. i 19. stavka 1. i članka 86. Zakona o službenicima i namještenicima u lokalnoj i područnoj (regionalnoj) samoupravi («Narodne novine» broj 86/08, 61/11, 4/18</w:t>
      </w:r>
      <w:r w:rsidR="00192FFF">
        <w:rPr>
          <w:rFonts w:ascii="Times New Roman" w:eastAsia="Times New Roman" w:hAnsi="Times New Roman" w:cs="Times New Roman"/>
          <w:sz w:val="23"/>
          <w:szCs w:val="23"/>
          <w:lang w:eastAsia="hr-HR"/>
        </w:rPr>
        <w:t>, 112/19</w:t>
      </w:r>
      <w:r w:rsidRPr="007258D5">
        <w:rPr>
          <w:rFonts w:ascii="Times New Roman" w:eastAsia="Times New Roman" w:hAnsi="Times New Roman" w:cs="Times New Roman"/>
          <w:sz w:val="23"/>
          <w:szCs w:val="23"/>
          <w:lang w:eastAsia="hr-HR"/>
        </w:rPr>
        <w:t xml:space="preserve"> – u daljnjem tekstu: Zakon),</w:t>
      </w:r>
      <w:r w:rsidR="00156584" w:rsidRPr="007258D5">
        <w:rPr>
          <w:rFonts w:ascii="Times New Roman" w:eastAsia="Times New Roman" w:hAnsi="Times New Roman" w:cs="Times New Roman"/>
          <w:sz w:val="23"/>
          <w:szCs w:val="23"/>
          <w:lang w:eastAsia="hr-HR"/>
        </w:rPr>
        <w:t xml:space="preserve"> pročelni</w:t>
      </w:r>
      <w:r w:rsidR="00547C4E" w:rsidRPr="007258D5">
        <w:rPr>
          <w:rFonts w:ascii="Times New Roman" w:eastAsia="Times New Roman" w:hAnsi="Times New Roman" w:cs="Times New Roman"/>
          <w:sz w:val="23"/>
          <w:szCs w:val="23"/>
          <w:lang w:eastAsia="hr-HR"/>
        </w:rPr>
        <w:t>ca</w:t>
      </w:r>
      <w:r w:rsidR="00771607">
        <w:rPr>
          <w:rFonts w:ascii="Times New Roman" w:eastAsia="Times New Roman" w:hAnsi="Times New Roman" w:cs="Times New Roman"/>
          <w:sz w:val="23"/>
          <w:szCs w:val="23"/>
          <w:lang w:eastAsia="hr-HR"/>
        </w:rPr>
        <w:t xml:space="preserve"> Jedinstvenog upravnog odjela</w:t>
      </w:r>
      <w:r w:rsidR="00156584" w:rsidRPr="007258D5">
        <w:rPr>
          <w:rFonts w:ascii="Times New Roman" w:eastAsia="Times New Roman" w:hAnsi="Times New Roman" w:cs="Times New Roman"/>
          <w:sz w:val="23"/>
          <w:szCs w:val="23"/>
          <w:lang w:eastAsia="hr-HR"/>
        </w:rPr>
        <w:t xml:space="preserve">, </w:t>
      </w:r>
      <w:r w:rsidR="00AF3404" w:rsidRPr="007258D5">
        <w:rPr>
          <w:rFonts w:ascii="Times New Roman" w:eastAsia="Times New Roman" w:hAnsi="Times New Roman" w:cs="Times New Roman"/>
          <w:sz w:val="23"/>
          <w:szCs w:val="23"/>
          <w:lang w:eastAsia="hr-HR"/>
        </w:rPr>
        <w:t>objavljuje</w:t>
      </w:r>
    </w:p>
    <w:p w14:paraId="04BFDCD7" w14:textId="77777777" w:rsidR="00DD5765" w:rsidRPr="007258D5" w:rsidRDefault="00DD5765" w:rsidP="00156584">
      <w:pPr>
        <w:spacing w:after="0" w:line="240" w:lineRule="auto"/>
        <w:jc w:val="both"/>
        <w:rPr>
          <w:rFonts w:ascii="Times New Roman" w:eastAsia="Times New Roman" w:hAnsi="Times New Roman" w:cs="Times New Roman"/>
          <w:sz w:val="23"/>
          <w:szCs w:val="23"/>
          <w:lang w:eastAsia="hr-HR"/>
        </w:rPr>
      </w:pPr>
    </w:p>
    <w:p w14:paraId="4F87DCFA" w14:textId="77777777" w:rsidR="00DD5765" w:rsidRPr="007258D5" w:rsidRDefault="00DD5765" w:rsidP="00DD5765">
      <w:pPr>
        <w:spacing w:after="0" w:line="240" w:lineRule="auto"/>
        <w:jc w:val="center"/>
        <w:rPr>
          <w:rFonts w:ascii="Times New Roman" w:eastAsia="Times New Roman" w:hAnsi="Times New Roman" w:cs="Times New Roman"/>
          <w:b/>
          <w:sz w:val="23"/>
          <w:szCs w:val="23"/>
          <w:lang w:eastAsia="hr-HR"/>
        </w:rPr>
      </w:pPr>
      <w:r w:rsidRPr="007258D5">
        <w:rPr>
          <w:rFonts w:ascii="Times New Roman" w:eastAsia="Times New Roman" w:hAnsi="Times New Roman" w:cs="Times New Roman"/>
          <w:b/>
          <w:sz w:val="23"/>
          <w:szCs w:val="23"/>
          <w:lang w:eastAsia="hr-HR"/>
        </w:rPr>
        <w:t>UPUTE I OBAVIJESTI KANDIDATIMA</w:t>
      </w:r>
    </w:p>
    <w:p w14:paraId="2A35377E" w14:textId="77777777" w:rsidR="00DD5765" w:rsidRPr="007258D5" w:rsidRDefault="00DD5765" w:rsidP="00DD5765">
      <w:pPr>
        <w:spacing w:after="0" w:line="240" w:lineRule="auto"/>
        <w:jc w:val="center"/>
        <w:rPr>
          <w:rFonts w:ascii="Times New Roman" w:eastAsia="Times New Roman" w:hAnsi="Times New Roman" w:cs="Times New Roman"/>
          <w:b/>
          <w:sz w:val="23"/>
          <w:szCs w:val="23"/>
          <w:lang w:eastAsia="hr-HR"/>
        </w:rPr>
      </w:pPr>
      <w:r w:rsidRPr="007258D5">
        <w:rPr>
          <w:rFonts w:ascii="Times New Roman" w:eastAsia="Times New Roman" w:hAnsi="Times New Roman" w:cs="Times New Roman"/>
          <w:b/>
          <w:sz w:val="23"/>
          <w:szCs w:val="23"/>
          <w:lang w:eastAsia="hr-HR"/>
        </w:rPr>
        <w:t xml:space="preserve">koji podnose prijave na </w:t>
      </w:r>
      <w:r w:rsidR="00204596" w:rsidRPr="007258D5">
        <w:rPr>
          <w:rFonts w:ascii="Times New Roman" w:eastAsia="Times New Roman" w:hAnsi="Times New Roman" w:cs="Times New Roman"/>
          <w:b/>
          <w:sz w:val="23"/>
          <w:szCs w:val="23"/>
          <w:lang w:eastAsia="hr-HR"/>
        </w:rPr>
        <w:t>javni natječaj za prijam</w:t>
      </w:r>
    </w:p>
    <w:p w14:paraId="569E99FD" w14:textId="77777777" w:rsidR="000B171E" w:rsidRPr="007258D5" w:rsidRDefault="00A67BAE" w:rsidP="00365552">
      <w:pPr>
        <w:spacing w:after="0" w:line="240" w:lineRule="auto"/>
        <w:jc w:val="center"/>
        <w:rPr>
          <w:rFonts w:ascii="Times New Roman" w:eastAsia="Times New Roman" w:hAnsi="Times New Roman" w:cs="Times New Roman"/>
          <w:b/>
          <w:sz w:val="23"/>
          <w:szCs w:val="23"/>
          <w:lang w:eastAsia="hr-HR"/>
        </w:rPr>
      </w:pPr>
      <w:r w:rsidRPr="007258D5">
        <w:rPr>
          <w:rFonts w:ascii="Times New Roman" w:eastAsia="Times New Roman" w:hAnsi="Times New Roman" w:cs="Times New Roman"/>
          <w:b/>
          <w:sz w:val="23"/>
          <w:szCs w:val="23"/>
          <w:lang w:eastAsia="hr-HR"/>
        </w:rPr>
        <w:t>VJEŽBENIKA</w:t>
      </w:r>
    </w:p>
    <w:p w14:paraId="1D86681D" w14:textId="77777777" w:rsidR="00365552" w:rsidRPr="007258D5" w:rsidRDefault="00365552" w:rsidP="00685956">
      <w:pPr>
        <w:spacing w:after="0" w:line="240" w:lineRule="auto"/>
        <w:rPr>
          <w:rFonts w:ascii="Times New Roman" w:eastAsia="Times New Roman" w:hAnsi="Times New Roman" w:cs="Times New Roman"/>
          <w:b/>
          <w:sz w:val="23"/>
          <w:szCs w:val="23"/>
          <w:lang w:eastAsia="hr-HR"/>
        </w:rPr>
      </w:pPr>
    </w:p>
    <w:p w14:paraId="4854D4E9" w14:textId="77777777" w:rsidR="00A67BAE" w:rsidRPr="00BB15E2" w:rsidRDefault="00A67BAE" w:rsidP="00771607">
      <w:pPr>
        <w:jc w:val="both"/>
        <w:rPr>
          <w:rFonts w:ascii="Times New Roman" w:hAnsi="Times New Roman" w:cs="Times New Roman"/>
        </w:rPr>
      </w:pPr>
      <w:r w:rsidRPr="00BB15E2">
        <w:rPr>
          <w:rFonts w:ascii="Times New Roman" w:eastAsia="Times New Roman" w:hAnsi="Times New Roman" w:cs="Times New Roman"/>
          <w:sz w:val="23"/>
          <w:szCs w:val="23"/>
          <w:lang w:eastAsia="hr-HR"/>
        </w:rPr>
        <w:t>Radi obavljanja vježbeničke prakse u</w:t>
      </w:r>
      <w:r w:rsidR="00204596" w:rsidRPr="00BB15E2">
        <w:rPr>
          <w:rFonts w:ascii="Times New Roman" w:eastAsia="Times New Roman" w:hAnsi="Times New Roman" w:cs="Times New Roman"/>
          <w:sz w:val="23"/>
          <w:szCs w:val="23"/>
          <w:lang w:eastAsia="hr-HR"/>
        </w:rPr>
        <w:t xml:space="preserve"> „Narodnim novinama“ broj </w:t>
      </w:r>
      <w:r w:rsidR="00771607" w:rsidRPr="00BB15E2">
        <w:rPr>
          <w:rFonts w:ascii="Times New Roman" w:eastAsia="Times New Roman" w:hAnsi="Times New Roman" w:cs="Times New Roman"/>
          <w:sz w:val="23"/>
          <w:szCs w:val="23"/>
          <w:lang w:eastAsia="hr-HR"/>
        </w:rPr>
        <w:t>42/21</w:t>
      </w:r>
      <w:r w:rsidR="00642D17" w:rsidRPr="00BB15E2">
        <w:rPr>
          <w:rFonts w:ascii="Times New Roman" w:eastAsia="Times New Roman" w:hAnsi="Times New Roman" w:cs="Times New Roman"/>
          <w:sz w:val="23"/>
          <w:szCs w:val="23"/>
          <w:lang w:eastAsia="hr-HR"/>
        </w:rPr>
        <w:t xml:space="preserve"> </w:t>
      </w:r>
      <w:r w:rsidR="00204596" w:rsidRPr="00BB15E2">
        <w:rPr>
          <w:rFonts w:ascii="Times New Roman" w:eastAsia="Times New Roman" w:hAnsi="Times New Roman" w:cs="Times New Roman"/>
          <w:sz w:val="23"/>
          <w:szCs w:val="23"/>
          <w:lang w:eastAsia="hr-HR"/>
        </w:rPr>
        <w:t xml:space="preserve">od </w:t>
      </w:r>
      <w:r w:rsidR="004A77CD" w:rsidRPr="00BB15E2">
        <w:rPr>
          <w:rFonts w:ascii="Times New Roman" w:eastAsia="Times New Roman" w:hAnsi="Times New Roman" w:cs="Times New Roman"/>
          <w:sz w:val="23"/>
          <w:szCs w:val="23"/>
          <w:lang w:eastAsia="hr-HR"/>
        </w:rPr>
        <w:t>2</w:t>
      </w:r>
      <w:r w:rsidR="00771607" w:rsidRPr="00BB15E2">
        <w:rPr>
          <w:rFonts w:ascii="Times New Roman" w:eastAsia="Times New Roman" w:hAnsi="Times New Roman" w:cs="Times New Roman"/>
          <w:sz w:val="23"/>
          <w:szCs w:val="23"/>
          <w:lang w:eastAsia="hr-HR"/>
        </w:rPr>
        <w:t>1</w:t>
      </w:r>
      <w:r w:rsidR="00642D17" w:rsidRPr="00BB15E2">
        <w:rPr>
          <w:rFonts w:ascii="Times New Roman" w:eastAsia="Times New Roman" w:hAnsi="Times New Roman" w:cs="Times New Roman"/>
          <w:sz w:val="23"/>
          <w:szCs w:val="23"/>
          <w:lang w:eastAsia="hr-HR"/>
        </w:rPr>
        <w:t>.</w:t>
      </w:r>
      <w:r w:rsidR="00771607" w:rsidRPr="00BB15E2">
        <w:rPr>
          <w:rFonts w:ascii="Times New Roman" w:eastAsia="Times New Roman" w:hAnsi="Times New Roman" w:cs="Times New Roman"/>
          <w:sz w:val="23"/>
          <w:szCs w:val="23"/>
          <w:lang w:eastAsia="hr-HR"/>
        </w:rPr>
        <w:t xml:space="preserve"> travnja</w:t>
      </w:r>
      <w:r w:rsidR="00642D17" w:rsidRPr="00BB15E2">
        <w:rPr>
          <w:rFonts w:ascii="Times New Roman" w:eastAsia="Times New Roman" w:hAnsi="Times New Roman" w:cs="Times New Roman"/>
          <w:sz w:val="23"/>
          <w:szCs w:val="23"/>
          <w:lang w:eastAsia="hr-HR"/>
        </w:rPr>
        <w:t xml:space="preserve"> 20</w:t>
      </w:r>
      <w:r w:rsidR="00761A14" w:rsidRPr="00BB15E2">
        <w:rPr>
          <w:rFonts w:ascii="Times New Roman" w:eastAsia="Times New Roman" w:hAnsi="Times New Roman" w:cs="Times New Roman"/>
          <w:sz w:val="23"/>
          <w:szCs w:val="23"/>
          <w:lang w:eastAsia="hr-HR"/>
        </w:rPr>
        <w:t>2</w:t>
      </w:r>
      <w:r w:rsidR="00771607" w:rsidRPr="00BB15E2">
        <w:rPr>
          <w:rFonts w:ascii="Times New Roman" w:eastAsia="Times New Roman" w:hAnsi="Times New Roman" w:cs="Times New Roman"/>
          <w:sz w:val="23"/>
          <w:szCs w:val="23"/>
          <w:lang w:eastAsia="hr-HR"/>
        </w:rPr>
        <w:t>1</w:t>
      </w:r>
      <w:r w:rsidR="00642D17" w:rsidRPr="00BB15E2">
        <w:rPr>
          <w:rFonts w:ascii="Times New Roman" w:eastAsia="Times New Roman" w:hAnsi="Times New Roman" w:cs="Times New Roman"/>
          <w:sz w:val="23"/>
          <w:szCs w:val="23"/>
          <w:lang w:eastAsia="hr-HR"/>
        </w:rPr>
        <w:t>. godine</w:t>
      </w:r>
      <w:r w:rsidR="00204596" w:rsidRPr="00BB15E2">
        <w:rPr>
          <w:rFonts w:ascii="Times New Roman" w:eastAsia="Times New Roman" w:hAnsi="Times New Roman" w:cs="Times New Roman"/>
          <w:sz w:val="23"/>
          <w:szCs w:val="23"/>
          <w:lang w:eastAsia="hr-HR"/>
        </w:rPr>
        <w:t xml:space="preserve"> objavljen je javni natječaj za prijam </w:t>
      </w:r>
      <w:r w:rsidRPr="00BB15E2">
        <w:rPr>
          <w:rFonts w:ascii="Times New Roman" w:eastAsia="Times New Roman" w:hAnsi="Times New Roman" w:cs="Times New Roman"/>
          <w:sz w:val="23"/>
          <w:szCs w:val="23"/>
          <w:lang w:eastAsia="hr-HR"/>
        </w:rPr>
        <w:t>u službu</w:t>
      </w:r>
      <w:r w:rsidR="00BB15E2">
        <w:rPr>
          <w:rFonts w:ascii="Times New Roman" w:eastAsia="Times New Roman" w:hAnsi="Times New Roman" w:cs="Times New Roman"/>
          <w:sz w:val="23"/>
          <w:szCs w:val="23"/>
          <w:lang w:eastAsia="hr-HR"/>
        </w:rPr>
        <w:t xml:space="preserve"> </w:t>
      </w:r>
      <w:r w:rsidR="00771607" w:rsidRPr="00BB15E2">
        <w:rPr>
          <w:rFonts w:ascii="Times New Roman" w:hAnsi="Times New Roman" w:cs="Times New Roman"/>
        </w:rPr>
        <w:t xml:space="preserve">- viši referent za opće i administrativne poslove – vježbenik, 1 izvršitelj, </w:t>
      </w:r>
      <w:r w:rsidR="00771607" w:rsidRPr="00BB15E2">
        <w:rPr>
          <w:rFonts w:ascii="Times New Roman" w:hAnsi="Times New Roman" w:cs="Times New Roman"/>
        </w:rPr>
        <w:t xml:space="preserve"> u Jedinstveni upravni odjel Općine Zemunik Donji </w:t>
      </w:r>
      <w:r w:rsidRPr="00BB15E2">
        <w:rPr>
          <w:rFonts w:ascii="Times New Roman" w:eastAsia="Times New Roman" w:hAnsi="Times New Roman" w:cs="Times New Roman"/>
          <w:sz w:val="23"/>
          <w:szCs w:val="23"/>
          <w:lang w:eastAsia="hr-HR"/>
        </w:rPr>
        <w:t>na određeno vrijeme od 12 mjeseci.</w:t>
      </w:r>
    </w:p>
    <w:p w14:paraId="7978C735" w14:textId="77777777" w:rsidR="00572714" w:rsidRPr="007258D5" w:rsidRDefault="00572714" w:rsidP="00572714">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 xml:space="preserve">Od dana objave </w:t>
      </w:r>
      <w:r w:rsidR="00204596" w:rsidRPr="007258D5">
        <w:rPr>
          <w:rFonts w:ascii="Times New Roman" w:eastAsia="Times New Roman" w:hAnsi="Times New Roman" w:cs="Times New Roman"/>
          <w:sz w:val="23"/>
          <w:szCs w:val="23"/>
          <w:lang w:eastAsia="hr-HR"/>
        </w:rPr>
        <w:t xml:space="preserve">javnog natječaja u „Narodnim novinama“ počinje teći rok od </w:t>
      </w:r>
      <w:r w:rsidR="00E20F4C" w:rsidRPr="007258D5">
        <w:rPr>
          <w:rFonts w:ascii="Times New Roman" w:eastAsia="Times New Roman" w:hAnsi="Times New Roman" w:cs="Times New Roman"/>
          <w:sz w:val="23"/>
          <w:szCs w:val="23"/>
          <w:lang w:eastAsia="hr-HR"/>
        </w:rPr>
        <w:t>8</w:t>
      </w:r>
      <w:r w:rsidR="00204596" w:rsidRPr="007258D5">
        <w:rPr>
          <w:rFonts w:ascii="Times New Roman" w:eastAsia="Times New Roman" w:hAnsi="Times New Roman" w:cs="Times New Roman"/>
          <w:sz w:val="23"/>
          <w:szCs w:val="23"/>
          <w:lang w:eastAsia="hr-HR"/>
        </w:rPr>
        <w:t xml:space="preserve"> dana za podnošenje prijava na javni natječaj.</w:t>
      </w:r>
      <w:r w:rsidRPr="007258D5">
        <w:rPr>
          <w:rFonts w:ascii="Times New Roman" w:eastAsia="Times New Roman" w:hAnsi="Times New Roman" w:cs="Times New Roman"/>
          <w:sz w:val="23"/>
          <w:szCs w:val="23"/>
          <w:lang w:eastAsia="hr-HR"/>
        </w:rPr>
        <w:t xml:space="preserve"> </w:t>
      </w:r>
      <w:r w:rsidR="001D3298" w:rsidRPr="007258D5">
        <w:rPr>
          <w:rFonts w:ascii="Times New Roman" w:eastAsia="Times New Roman" w:hAnsi="Times New Roman" w:cs="Times New Roman"/>
          <w:kern w:val="1"/>
          <w:sz w:val="23"/>
          <w:szCs w:val="23"/>
        </w:rPr>
        <w:t xml:space="preserve">Slijedom navedenog, posljednji dan za podnošenje prijava na </w:t>
      </w:r>
      <w:r w:rsidR="00642D17" w:rsidRPr="007258D5">
        <w:rPr>
          <w:rFonts w:ascii="Times New Roman" w:eastAsia="Times New Roman" w:hAnsi="Times New Roman" w:cs="Times New Roman"/>
          <w:kern w:val="1"/>
          <w:sz w:val="23"/>
          <w:szCs w:val="23"/>
        </w:rPr>
        <w:t xml:space="preserve">javni natječaj </w:t>
      </w:r>
      <w:r w:rsidR="001D3298" w:rsidRPr="00DA26C7">
        <w:rPr>
          <w:rFonts w:ascii="Times New Roman" w:eastAsia="Times New Roman" w:hAnsi="Times New Roman" w:cs="Times New Roman"/>
          <w:kern w:val="1"/>
          <w:sz w:val="23"/>
          <w:szCs w:val="23"/>
        </w:rPr>
        <w:t xml:space="preserve">je </w:t>
      </w:r>
      <w:r w:rsidR="009F2D83">
        <w:rPr>
          <w:rFonts w:ascii="Times New Roman" w:eastAsia="Times New Roman" w:hAnsi="Times New Roman" w:cs="Times New Roman"/>
          <w:kern w:val="1"/>
          <w:sz w:val="23"/>
          <w:szCs w:val="23"/>
        </w:rPr>
        <w:t>29. travnja</w:t>
      </w:r>
      <w:r w:rsidR="001D3298" w:rsidRPr="00DA26C7">
        <w:rPr>
          <w:rFonts w:ascii="Times New Roman" w:eastAsia="Times New Roman" w:hAnsi="Times New Roman" w:cs="Times New Roman"/>
          <w:kern w:val="1"/>
          <w:sz w:val="23"/>
          <w:szCs w:val="23"/>
        </w:rPr>
        <w:t xml:space="preserve"> 20</w:t>
      </w:r>
      <w:r w:rsidR="00E20F4C" w:rsidRPr="00DA26C7">
        <w:rPr>
          <w:rFonts w:ascii="Times New Roman" w:eastAsia="Times New Roman" w:hAnsi="Times New Roman" w:cs="Times New Roman"/>
          <w:kern w:val="1"/>
          <w:sz w:val="23"/>
          <w:szCs w:val="23"/>
        </w:rPr>
        <w:t>2</w:t>
      </w:r>
      <w:r w:rsidR="00771607">
        <w:rPr>
          <w:rFonts w:ascii="Times New Roman" w:eastAsia="Times New Roman" w:hAnsi="Times New Roman" w:cs="Times New Roman"/>
          <w:kern w:val="1"/>
          <w:sz w:val="23"/>
          <w:szCs w:val="23"/>
        </w:rPr>
        <w:t>1</w:t>
      </w:r>
      <w:r w:rsidR="001D3298" w:rsidRPr="00DA26C7">
        <w:rPr>
          <w:rFonts w:ascii="Times New Roman" w:eastAsia="Times New Roman" w:hAnsi="Times New Roman" w:cs="Times New Roman"/>
          <w:kern w:val="1"/>
          <w:sz w:val="23"/>
          <w:szCs w:val="23"/>
        </w:rPr>
        <w:t>. godine.</w:t>
      </w:r>
      <w:r w:rsidR="00636E98" w:rsidRPr="00DA26C7">
        <w:rPr>
          <w:rFonts w:ascii="Times New Roman" w:eastAsia="Times New Roman" w:hAnsi="Times New Roman" w:cs="Times New Roman"/>
          <w:kern w:val="1"/>
          <w:sz w:val="23"/>
          <w:szCs w:val="23"/>
        </w:rPr>
        <w:t xml:space="preserve"> </w:t>
      </w:r>
      <w:r w:rsidRPr="009B7562">
        <w:rPr>
          <w:rFonts w:ascii="Times New Roman" w:eastAsia="Times New Roman" w:hAnsi="Times New Roman" w:cs="Times New Roman"/>
          <w:sz w:val="23"/>
          <w:szCs w:val="23"/>
          <w:lang w:eastAsia="hr-HR"/>
        </w:rPr>
        <w:t>Prijava je podnesena u roku ako je prije isteka roka zaprimljena u pisarnici</w:t>
      </w:r>
      <w:r w:rsidR="009F2D83">
        <w:rPr>
          <w:rFonts w:ascii="Times New Roman" w:eastAsia="Times New Roman" w:hAnsi="Times New Roman" w:cs="Times New Roman"/>
          <w:sz w:val="23"/>
          <w:szCs w:val="23"/>
          <w:lang w:eastAsia="hr-HR"/>
        </w:rPr>
        <w:t xml:space="preserve"> Općine Zemunik Donji</w:t>
      </w:r>
      <w:r w:rsidRPr="007258D5">
        <w:rPr>
          <w:rFonts w:ascii="Times New Roman" w:eastAsia="Times New Roman" w:hAnsi="Times New Roman" w:cs="Times New Roman"/>
          <w:sz w:val="23"/>
          <w:szCs w:val="23"/>
          <w:lang w:eastAsia="hr-HR"/>
        </w:rPr>
        <w:t>, a ako je prijava upućena poštom preporučeno ili predana ovlaštenom pružatelju poštanskih usluga</w:t>
      </w:r>
      <w:r w:rsidR="00204596" w:rsidRPr="007258D5">
        <w:rPr>
          <w:rFonts w:ascii="Times New Roman" w:eastAsia="Times New Roman" w:hAnsi="Times New Roman" w:cs="Times New Roman"/>
          <w:sz w:val="23"/>
          <w:szCs w:val="23"/>
          <w:lang w:eastAsia="hr-HR"/>
        </w:rPr>
        <w:t xml:space="preserve"> kao preporučena pošiljka</w:t>
      </w:r>
      <w:r w:rsidRPr="007258D5">
        <w:rPr>
          <w:rFonts w:ascii="Times New Roman" w:eastAsia="Times New Roman" w:hAnsi="Times New Roman" w:cs="Times New Roman"/>
          <w:sz w:val="23"/>
          <w:szCs w:val="23"/>
          <w:lang w:eastAsia="hr-HR"/>
        </w:rPr>
        <w:t>, dan predaje pošti, odnosno ovlaštenom pružatelju poštanskih usluga smatra se danom predaje javnopravnom tijelu kojem je upućena.</w:t>
      </w:r>
    </w:p>
    <w:p w14:paraId="297F30EB" w14:textId="77777777" w:rsidR="004C3F1F" w:rsidRPr="007258D5" w:rsidRDefault="004C3F1F" w:rsidP="00583B3D">
      <w:pPr>
        <w:spacing w:after="0" w:line="240" w:lineRule="auto"/>
        <w:jc w:val="both"/>
        <w:rPr>
          <w:rFonts w:ascii="Times New Roman" w:eastAsia="Times New Roman" w:hAnsi="Times New Roman" w:cs="Times New Roman"/>
          <w:sz w:val="23"/>
          <w:szCs w:val="23"/>
          <w:lang w:eastAsia="hr-HR"/>
        </w:rPr>
      </w:pPr>
    </w:p>
    <w:p w14:paraId="0F847A2C" w14:textId="77777777" w:rsidR="004C3F1F" w:rsidRPr="002A08B8" w:rsidRDefault="002A08B8" w:rsidP="002A08B8">
      <w:pPr>
        <w:spacing w:after="0" w:line="240" w:lineRule="auto"/>
        <w:jc w:val="both"/>
        <w:rPr>
          <w:rFonts w:ascii="Times New Roman" w:eastAsia="Times New Roman" w:hAnsi="Times New Roman" w:cs="Times New Roman"/>
          <w:b/>
          <w:sz w:val="23"/>
          <w:szCs w:val="23"/>
          <w:lang w:eastAsia="hr-HR"/>
        </w:rPr>
      </w:pPr>
      <w:proofErr w:type="spellStart"/>
      <w:r>
        <w:rPr>
          <w:rFonts w:ascii="Times New Roman" w:eastAsia="Times New Roman" w:hAnsi="Times New Roman" w:cs="Times New Roman"/>
          <w:b/>
          <w:sz w:val="23"/>
          <w:szCs w:val="23"/>
          <w:lang w:eastAsia="hr-HR"/>
        </w:rPr>
        <w:t>I.</w:t>
      </w:r>
      <w:r w:rsidR="004C3F1F" w:rsidRPr="002A08B8">
        <w:rPr>
          <w:rFonts w:ascii="Times New Roman" w:eastAsia="Times New Roman" w:hAnsi="Times New Roman" w:cs="Times New Roman"/>
          <w:b/>
          <w:sz w:val="23"/>
          <w:szCs w:val="23"/>
          <w:lang w:eastAsia="hr-HR"/>
        </w:rPr>
        <w:t>Opis</w:t>
      </w:r>
      <w:proofErr w:type="spellEnd"/>
      <w:r w:rsidR="004C3F1F" w:rsidRPr="002A08B8">
        <w:rPr>
          <w:rFonts w:ascii="Times New Roman" w:eastAsia="Times New Roman" w:hAnsi="Times New Roman" w:cs="Times New Roman"/>
          <w:b/>
          <w:sz w:val="23"/>
          <w:szCs w:val="23"/>
          <w:lang w:eastAsia="hr-HR"/>
        </w:rPr>
        <w:t xml:space="preserve"> poslova radnog mjesta</w:t>
      </w:r>
      <w:r w:rsidR="00C520CB">
        <w:rPr>
          <w:rFonts w:ascii="Times New Roman" w:eastAsia="Times New Roman" w:hAnsi="Times New Roman" w:cs="Times New Roman"/>
          <w:b/>
          <w:sz w:val="23"/>
          <w:szCs w:val="23"/>
          <w:lang w:eastAsia="hr-HR"/>
        </w:rPr>
        <w:t xml:space="preserve">: </w:t>
      </w:r>
      <w:r w:rsidR="004C3F1F" w:rsidRPr="002A08B8">
        <w:rPr>
          <w:rFonts w:ascii="Times New Roman" w:eastAsia="Times New Roman" w:hAnsi="Times New Roman" w:cs="Times New Roman"/>
          <w:b/>
          <w:sz w:val="23"/>
          <w:szCs w:val="23"/>
          <w:lang w:eastAsia="hr-HR"/>
        </w:rPr>
        <w:t xml:space="preserve"> </w:t>
      </w:r>
      <w:r w:rsidR="00E20F4C" w:rsidRPr="002A08B8">
        <w:rPr>
          <w:rFonts w:ascii="Times New Roman" w:eastAsia="Times New Roman" w:hAnsi="Times New Roman" w:cs="Times New Roman"/>
          <w:b/>
          <w:sz w:val="23"/>
          <w:szCs w:val="23"/>
          <w:lang w:eastAsia="hr-HR"/>
        </w:rPr>
        <w:t xml:space="preserve">viši </w:t>
      </w:r>
      <w:r w:rsidR="009F2D83" w:rsidRPr="002A08B8">
        <w:rPr>
          <w:rFonts w:ascii="Times New Roman" w:eastAsia="Times New Roman" w:hAnsi="Times New Roman" w:cs="Times New Roman"/>
          <w:b/>
          <w:sz w:val="23"/>
          <w:szCs w:val="23"/>
          <w:lang w:eastAsia="hr-HR"/>
        </w:rPr>
        <w:t>referent za opće i administrativne poslove</w:t>
      </w:r>
    </w:p>
    <w:p w14:paraId="684F9272" w14:textId="77777777" w:rsidR="009F2D83" w:rsidRPr="009F2D83" w:rsidRDefault="009F2D83" w:rsidP="009F2D83">
      <w:pPr>
        <w:spacing w:after="0" w:line="240" w:lineRule="auto"/>
        <w:jc w:val="both"/>
        <w:rPr>
          <w:rFonts w:ascii="Times New Roman" w:eastAsia="Times New Roman" w:hAnsi="Times New Roman" w:cs="Times New Roman"/>
          <w:b/>
          <w:sz w:val="23"/>
          <w:szCs w:val="23"/>
          <w:lang w:eastAsia="hr-HR"/>
        </w:rPr>
      </w:pPr>
    </w:p>
    <w:p w14:paraId="4FB1FC8D" w14:textId="77777777" w:rsidR="009F2D83" w:rsidRPr="00BB15E2" w:rsidRDefault="009F2D83" w:rsidP="00C520CB">
      <w:pPr>
        <w:pStyle w:val="Bezproreda"/>
        <w:numPr>
          <w:ilvl w:val="0"/>
          <w:numId w:val="12"/>
        </w:numPr>
      </w:pPr>
      <w:r w:rsidRPr="00BB15E2">
        <w:t>Obavlja poslove pisarnice, a osobito primanja i pregleda pismena i drugih</w:t>
      </w:r>
    </w:p>
    <w:p w14:paraId="7A327E97" w14:textId="77777777" w:rsidR="009F2D83" w:rsidRPr="00BB15E2" w:rsidRDefault="009F2D83" w:rsidP="00BB15E2">
      <w:pPr>
        <w:pStyle w:val="Bezproreda"/>
      </w:pPr>
      <w:r w:rsidRPr="00BB15E2">
        <w:t xml:space="preserve"> dokumenata, njihovog razvrstavanja i raspoređivanja, upisivanja u </w:t>
      </w:r>
    </w:p>
    <w:p w14:paraId="7E2F7118" w14:textId="77777777" w:rsidR="009F2D83" w:rsidRPr="00BB15E2" w:rsidRDefault="009F2D83" w:rsidP="00BB15E2">
      <w:pPr>
        <w:pStyle w:val="Bezproreda"/>
      </w:pPr>
      <w:r w:rsidRPr="00BB15E2">
        <w:t>odgovarajuće evidencije (očevidnike), dostave u rad, otpremanja, razvođenja</w:t>
      </w:r>
    </w:p>
    <w:p w14:paraId="7D12AADD" w14:textId="77777777" w:rsidR="009F2D83" w:rsidRPr="00BB15E2" w:rsidRDefault="009F2D83" w:rsidP="00BB15E2">
      <w:pPr>
        <w:pStyle w:val="Bezproreda"/>
      </w:pPr>
      <w:r w:rsidRPr="00BB15E2">
        <w:t xml:space="preserve"> te njihova čuvanja u pismohrani,</w:t>
      </w:r>
    </w:p>
    <w:p w14:paraId="5031D7F2" w14:textId="77777777" w:rsidR="009F2D83" w:rsidRPr="00BB15E2" w:rsidRDefault="009F2D83" w:rsidP="00BB15E2">
      <w:pPr>
        <w:pStyle w:val="Bezproreda"/>
      </w:pPr>
    </w:p>
    <w:p w14:paraId="23363BE7" w14:textId="77777777" w:rsidR="009F2D83" w:rsidRPr="00BB15E2" w:rsidRDefault="009F2D83" w:rsidP="00C520CB">
      <w:pPr>
        <w:pStyle w:val="Bezproreda"/>
        <w:numPr>
          <w:ilvl w:val="0"/>
          <w:numId w:val="12"/>
        </w:numPr>
      </w:pPr>
      <w:r w:rsidRPr="00BB15E2">
        <w:t>Obavlja poslove pismohrane, a osobito poslove čuvanja i izlučivanja</w:t>
      </w:r>
    </w:p>
    <w:p w14:paraId="72A4D05A" w14:textId="77777777" w:rsidR="009F2D83" w:rsidRDefault="009F2D83" w:rsidP="00BB15E2">
      <w:pPr>
        <w:pStyle w:val="Bezproreda"/>
      </w:pPr>
      <w:r w:rsidRPr="00BB15E2">
        <w:t>pismena te drugih dokumenata</w:t>
      </w:r>
    </w:p>
    <w:p w14:paraId="37D9F8D1" w14:textId="77777777" w:rsidR="00C520CB" w:rsidRPr="00BB15E2" w:rsidRDefault="00C520CB" w:rsidP="00BB15E2">
      <w:pPr>
        <w:pStyle w:val="Bezproreda"/>
      </w:pPr>
    </w:p>
    <w:p w14:paraId="402B47F6" w14:textId="77777777" w:rsidR="009F2D83" w:rsidRPr="00BB15E2" w:rsidRDefault="009F2D83" w:rsidP="00C520CB">
      <w:pPr>
        <w:pStyle w:val="Bezproreda"/>
        <w:numPr>
          <w:ilvl w:val="0"/>
          <w:numId w:val="12"/>
        </w:numPr>
        <w:rPr>
          <w:b/>
          <w:sz w:val="23"/>
          <w:szCs w:val="23"/>
        </w:rPr>
      </w:pPr>
      <w:r w:rsidRPr="00BB15E2">
        <w:t>Obavlja i druge poslove po nalogu Pročelnika.</w:t>
      </w:r>
    </w:p>
    <w:p w14:paraId="577480A2" w14:textId="77777777" w:rsidR="009F2D83" w:rsidRPr="009F2D83" w:rsidRDefault="009F2D83" w:rsidP="009F2D83">
      <w:pPr>
        <w:spacing w:after="0" w:line="240" w:lineRule="auto"/>
        <w:jc w:val="both"/>
        <w:rPr>
          <w:rFonts w:ascii="Times New Roman" w:eastAsia="Times New Roman" w:hAnsi="Times New Roman" w:cs="Times New Roman"/>
          <w:b/>
          <w:sz w:val="23"/>
          <w:szCs w:val="23"/>
          <w:lang w:eastAsia="hr-HR"/>
        </w:rPr>
      </w:pPr>
    </w:p>
    <w:p w14:paraId="2B779FA5" w14:textId="77777777" w:rsidR="00E20F4C" w:rsidRPr="00E20F4C" w:rsidRDefault="00E20F4C" w:rsidP="00E20F4C">
      <w:pPr>
        <w:spacing w:after="0" w:line="240" w:lineRule="auto"/>
        <w:jc w:val="both"/>
        <w:rPr>
          <w:rFonts w:ascii="Times New Roman" w:eastAsia="Times New Roman" w:hAnsi="Times New Roman" w:cs="Times New Roman"/>
          <w:sz w:val="23"/>
          <w:szCs w:val="23"/>
          <w:lang w:eastAsia="hr-HR"/>
        </w:rPr>
      </w:pPr>
    </w:p>
    <w:p w14:paraId="273439C9" w14:textId="77777777" w:rsidR="00F93412" w:rsidRPr="007258D5" w:rsidRDefault="00F93412" w:rsidP="00B11FD6">
      <w:pPr>
        <w:spacing w:after="0" w:line="240" w:lineRule="auto"/>
        <w:jc w:val="both"/>
        <w:rPr>
          <w:rFonts w:ascii="Times New Roman" w:eastAsia="Times New Roman" w:hAnsi="Times New Roman" w:cs="Times New Roman"/>
          <w:b/>
          <w:sz w:val="23"/>
          <w:szCs w:val="23"/>
          <w:lang w:eastAsia="hr-HR"/>
        </w:rPr>
      </w:pPr>
      <w:r w:rsidRPr="007258D5">
        <w:rPr>
          <w:rFonts w:ascii="Times New Roman" w:eastAsia="Times New Roman" w:hAnsi="Times New Roman" w:cs="Times New Roman"/>
          <w:b/>
          <w:sz w:val="23"/>
          <w:szCs w:val="23"/>
          <w:lang w:eastAsia="hr-HR"/>
        </w:rPr>
        <w:t>II. Podaci o plaći:</w:t>
      </w:r>
    </w:p>
    <w:p w14:paraId="19999A61" w14:textId="77777777" w:rsidR="00A127F7" w:rsidRPr="007258D5" w:rsidRDefault="00A127F7" w:rsidP="00B11FD6">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Temeljem članka 8. Zakona o plaćama službenika i namještenika u lokalnoj i područnoj (regionalnoj) samoupravi („Narodne novine“ broj 28/10)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14:paraId="34C44438" w14:textId="77777777" w:rsidR="005645C6" w:rsidRPr="007258D5" w:rsidRDefault="005645C6" w:rsidP="005645C6">
      <w:pPr>
        <w:spacing w:after="0" w:line="240" w:lineRule="auto"/>
        <w:jc w:val="both"/>
        <w:rPr>
          <w:rFonts w:ascii="Times New Roman" w:hAnsi="Times New Roman" w:cs="Times New Roman"/>
          <w:sz w:val="23"/>
          <w:szCs w:val="23"/>
        </w:rPr>
      </w:pPr>
    </w:p>
    <w:p w14:paraId="6879EF09" w14:textId="77777777" w:rsidR="005645C6" w:rsidRPr="007258D5" w:rsidRDefault="00642D17" w:rsidP="005645C6">
      <w:pPr>
        <w:spacing w:after="0" w:line="240" w:lineRule="auto"/>
        <w:jc w:val="both"/>
        <w:rPr>
          <w:rFonts w:ascii="Times New Roman" w:eastAsia="Times New Roman" w:hAnsi="Times New Roman" w:cs="Times New Roman"/>
          <w:sz w:val="23"/>
          <w:szCs w:val="23"/>
          <w:lang w:eastAsia="hr-HR"/>
        </w:rPr>
      </w:pPr>
      <w:r w:rsidRPr="007258D5">
        <w:rPr>
          <w:rFonts w:ascii="Times New Roman" w:hAnsi="Times New Roman" w:cs="Times New Roman"/>
          <w:sz w:val="23"/>
          <w:szCs w:val="23"/>
        </w:rPr>
        <w:t>U skladu s člankom 12</w:t>
      </w:r>
      <w:r w:rsidR="009E446D" w:rsidRPr="007258D5">
        <w:rPr>
          <w:rFonts w:ascii="Times New Roman" w:hAnsi="Times New Roman" w:cs="Times New Roman"/>
          <w:sz w:val="23"/>
          <w:szCs w:val="23"/>
        </w:rPr>
        <w:t>.</w:t>
      </w:r>
      <w:r w:rsidRPr="007258D5">
        <w:rPr>
          <w:rFonts w:ascii="Times New Roman" w:hAnsi="Times New Roman" w:cs="Times New Roman"/>
          <w:sz w:val="23"/>
          <w:szCs w:val="23"/>
        </w:rPr>
        <w:t xml:space="preserve"> Zakona o plaćama u lokalnoj i područnoj (regionalnoj) samoupravi („Narodne novine“ broj 28/10) z</w:t>
      </w:r>
      <w:r w:rsidR="005645C6" w:rsidRPr="007258D5">
        <w:rPr>
          <w:rFonts w:ascii="Times New Roman" w:hAnsi="Times New Roman" w:cs="Times New Roman"/>
          <w:sz w:val="23"/>
          <w:szCs w:val="23"/>
        </w:rPr>
        <w:t>a vrijeme trajanja vježbeničkog staža vježbenik ima pravo na 85% plaće poslova radnog mjesta najniže složenosti njegove stručne spreme.</w:t>
      </w:r>
    </w:p>
    <w:p w14:paraId="28D40C2E" w14:textId="77777777" w:rsidR="005645C6" w:rsidRPr="007258D5" w:rsidRDefault="005645C6" w:rsidP="005645C6">
      <w:pPr>
        <w:spacing w:after="0" w:line="240" w:lineRule="auto"/>
        <w:jc w:val="both"/>
        <w:rPr>
          <w:rFonts w:ascii="Times New Roman" w:eastAsia="Times New Roman" w:hAnsi="Times New Roman" w:cs="Times New Roman"/>
          <w:sz w:val="23"/>
          <w:szCs w:val="23"/>
          <w:lang w:eastAsia="hr-HR"/>
        </w:rPr>
      </w:pPr>
    </w:p>
    <w:p w14:paraId="69E4075E" w14:textId="77777777" w:rsidR="006E5565" w:rsidRPr="007258D5" w:rsidRDefault="000450EE" w:rsidP="006E5565">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 xml:space="preserve">Koeficijent složenosti poslova radnog mjesta </w:t>
      </w:r>
      <w:r w:rsidR="00C3630E" w:rsidRPr="007258D5">
        <w:rPr>
          <w:rFonts w:ascii="Times New Roman" w:eastAsia="Times New Roman" w:hAnsi="Times New Roman" w:cs="Times New Roman"/>
          <w:sz w:val="23"/>
          <w:szCs w:val="23"/>
          <w:lang w:eastAsia="hr-HR"/>
        </w:rPr>
        <w:t xml:space="preserve">viši </w:t>
      </w:r>
      <w:r w:rsidR="00C520CB">
        <w:rPr>
          <w:rFonts w:ascii="Times New Roman" w:eastAsia="Times New Roman" w:hAnsi="Times New Roman" w:cs="Times New Roman"/>
          <w:sz w:val="23"/>
          <w:szCs w:val="23"/>
          <w:lang w:eastAsia="hr-HR"/>
        </w:rPr>
        <w:t>referent za opće i administrativne poslove</w:t>
      </w:r>
      <w:r w:rsidR="00A17E3B" w:rsidRPr="007258D5">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 xml:space="preserve">je </w:t>
      </w:r>
      <w:r w:rsidR="00201F14">
        <w:rPr>
          <w:rFonts w:ascii="Times New Roman" w:eastAsia="Times New Roman" w:hAnsi="Times New Roman" w:cs="Times New Roman"/>
          <w:sz w:val="23"/>
          <w:szCs w:val="23"/>
          <w:lang w:eastAsia="hr-HR"/>
        </w:rPr>
        <w:t>1.</w:t>
      </w:r>
      <w:r w:rsidR="00A075DF">
        <w:rPr>
          <w:rFonts w:ascii="Times New Roman" w:eastAsia="Times New Roman" w:hAnsi="Times New Roman" w:cs="Times New Roman"/>
          <w:sz w:val="23"/>
          <w:szCs w:val="23"/>
          <w:lang w:eastAsia="hr-HR"/>
        </w:rPr>
        <w:t>30</w:t>
      </w:r>
      <w:r w:rsidR="00201F14">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utvrđen</w:t>
      </w:r>
      <w:r w:rsidR="00583B3D" w:rsidRPr="007258D5">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 xml:space="preserve">temeljem </w:t>
      </w:r>
      <w:r w:rsidR="00A075DF">
        <w:rPr>
          <w:rFonts w:ascii="Times New Roman" w:eastAsia="Times New Roman" w:hAnsi="Times New Roman" w:cs="Times New Roman"/>
          <w:sz w:val="23"/>
          <w:szCs w:val="23"/>
          <w:lang w:eastAsia="hr-HR"/>
        </w:rPr>
        <w:t xml:space="preserve">članka 1. </w:t>
      </w:r>
      <w:r w:rsidRPr="007258D5">
        <w:rPr>
          <w:rFonts w:ascii="Times New Roman" w:eastAsia="Times New Roman" w:hAnsi="Times New Roman" w:cs="Times New Roman"/>
          <w:sz w:val="23"/>
          <w:szCs w:val="23"/>
          <w:lang w:eastAsia="hr-HR"/>
        </w:rPr>
        <w:t xml:space="preserve">Odluke o koeficijentima za obračun plaća službenika i namještenika </w:t>
      </w:r>
      <w:r w:rsidR="00CD468B">
        <w:rPr>
          <w:rFonts w:ascii="Times New Roman" w:eastAsia="Times New Roman" w:hAnsi="Times New Roman" w:cs="Times New Roman"/>
          <w:sz w:val="23"/>
          <w:szCs w:val="23"/>
          <w:lang w:eastAsia="hr-HR"/>
        </w:rPr>
        <w:t xml:space="preserve"> Općine Zemunik Donji</w:t>
      </w:r>
      <w:r w:rsidR="00A075DF">
        <w:rPr>
          <w:rFonts w:ascii="Times New Roman" w:eastAsia="Times New Roman" w:hAnsi="Times New Roman" w:cs="Times New Roman"/>
          <w:sz w:val="23"/>
          <w:szCs w:val="23"/>
          <w:lang w:eastAsia="hr-HR"/>
        </w:rPr>
        <w:t xml:space="preserve"> (Službeni glasnik Općine Zemunik Donji 32/20</w:t>
      </w:r>
      <w:r w:rsidR="00C520CB">
        <w:rPr>
          <w:rFonts w:ascii="Times New Roman" w:eastAsia="Times New Roman" w:hAnsi="Times New Roman" w:cs="Times New Roman"/>
          <w:sz w:val="23"/>
          <w:szCs w:val="23"/>
          <w:lang w:eastAsia="hr-HR"/>
        </w:rPr>
        <w:t>)</w:t>
      </w:r>
      <w:r w:rsidR="00CD468B">
        <w:rPr>
          <w:rFonts w:ascii="Times New Roman" w:eastAsia="Times New Roman" w:hAnsi="Times New Roman" w:cs="Times New Roman"/>
          <w:sz w:val="23"/>
          <w:szCs w:val="23"/>
          <w:lang w:eastAsia="hr-HR"/>
        </w:rPr>
        <w:t>.</w:t>
      </w:r>
    </w:p>
    <w:p w14:paraId="6BFB8600" w14:textId="77777777" w:rsidR="00A127F7" w:rsidRPr="007258D5" w:rsidRDefault="00A127F7" w:rsidP="00583B3D">
      <w:pPr>
        <w:spacing w:after="0" w:line="240" w:lineRule="auto"/>
        <w:jc w:val="both"/>
        <w:rPr>
          <w:rFonts w:ascii="Times New Roman" w:eastAsia="Times New Roman" w:hAnsi="Times New Roman" w:cs="Times New Roman"/>
          <w:sz w:val="23"/>
          <w:szCs w:val="23"/>
          <w:lang w:eastAsia="hr-HR"/>
        </w:rPr>
      </w:pPr>
    </w:p>
    <w:p w14:paraId="2B509A93" w14:textId="77777777" w:rsidR="006E5565" w:rsidRPr="006E5565" w:rsidRDefault="006E5565" w:rsidP="006E5565">
      <w:pPr>
        <w:tabs>
          <w:tab w:val="left" w:pos="708"/>
        </w:tabs>
        <w:suppressAutoHyphens/>
        <w:spacing w:after="0" w:line="240" w:lineRule="auto"/>
        <w:jc w:val="both"/>
        <w:rPr>
          <w:rFonts w:ascii="Times New Roman" w:eastAsia="SimSun" w:hAnsi="Times New Roman" w:cs="Times New Roman"/>
          <w:sz w:val="23"/>
          <w:szCs w:val="23"/>
        </w:rPr>
      </w:pPr>
      <w:r w:rsidRPr="006E5565">
        <w:rPr>
          <w:rFonts w:ascii="Times New Roman" w:eastAsia="SimSun" w:hAnsi="Times New Roman" w:cs="Times New Roman"/>
          <w:sz w:val="23"/>
          <w:szCs w:val="23"/>
        </w:rPr>
        <w:t>Osnovica za izračun plaće utvrđen</w:t>
      </w:r>
      <w:r w:rsidR="00C520CB">
        <w:rPr>
          <w:rFonts w:ascii="Times New Roman" w:eastAsia="SimSun" w:hAnsi="Times New Roman" w:cs="Times New Roman"/>
          <w:sz w:val="23"/>
          <w:szCs w:val="23"/>
        </w:rPr>
        <w:t>a</w:t>
      </w:r>
      <w:r w:rsidRPr="006E5565">
        <w:rPr>
          <w:rFonts w:ascii="Times New Roman" w:eastAsia="SimSun" w:hAnsi="Times New Roman" w:cs="Times New Roman"/>
          <w:sz w:val="23"/>
          <w:szCs w:val="23"/>
        </w:rPr>
        <w:t xml:space="preserve"> je Odlukom o visini osnovice za obračun plaća službenika i namještenika </w:t>
      </w:r>
      <w:r w:rsidR="00CD468B">
        <w:rPr>
          <w:rFonts w:ascii="Times New Roman" w:eastAsia="SimSun" w:hAnsi="Times New Roman" w:cs="Times New Roman"/>
          <w:sz w:val="23"/>
          <w:szCs w:val="23"/>
        </w:rPr>
        <w:t>Općine Zemunik Donji</w:t>
      </w:r>
      <w:r w:rsidRPr="006E5565">
        <w:rPr>
          <w:rFonts w:ascii="Times New Roman" w:eastAsia="SimSun" w:hAnsi="Times New Roman" w:cs="Times New Roman"/>
          <w:sz w:val="23"/>
          <w:szCs w:val="23"/>
        </w:rPr>
        <w:t xml:space="preserve"> („Službeni glasnik </w:t>
      </w:r>
      <w:r w:rsidR="00CD468B">
        <w:rPr>
          <w:rFonts w:ascii="Times New Roman" w:eastAsia="SimSun" w:hAnsi="Times New Roman" w:cs="Times New Roman"/>
          <w:sz w:val="23"/>
          <w:szCs w:val="23"/>
        </w:rPr>
        <w:t>Općine Zemunik Donji</w:t>
      </w:r>
      <w:r w:rsidR="00A075DF">
        <w:rPr>
          <w:rFonts w:ascii="Times New Roman" w:eastAsia="SimSun" w:hAnsi="Times New Roman" w:cs="Times New Roman"/>
          <w:sz w:val="23"/>
          <w:szCs w:val="23"/>
        </w:rPr>
        <w:t xml:space="preserve"> 25/19</w:t>
      </w:r>
      <w:r w:rsidRPr="006E5565">
        <w:rPr>
          <w:rFonts w:ascii="Times New Roman" w:eastAsia="SimSun" w:hAnsi="Times New Roman" w:cs="Times New Roman"/>
          <w:sz w:val="23"/>
          <w:szCs w:val="23"/>
        </w:rPr>
        <w:t>).</w:t>
      </w:r>
    </w:p>
    <w:p w14:paraId="4E46B485" w14:textId="77777777" w:rsidR="00A127F7" w:rsidRPr="007258D5" w:rsidRDefault="00A127F7" w:rsidP="00583B3D">
      <w:pPr>
        <w:spacing w:after="0" w:line="240" w:lineRule="auto"/>
        <w:jc w:val="both"/>
        <w:rPr>
          <w:rFonts w:ascii="Times New Roman" w:eastAsia="Times New Roman" w:hAnsi="Times New Roman" w:cs="Times New Roman"/>
          <w:sz w:val="23"/>
          <w:szCs w:val="23"/>
          <w:lang w:eastAsia="hr-HR"/>
        </w:rPr>
      </w:pPr>
    </w:p>
    <w:p w14:paraId="09883839" w14:textId="77777777" w:rsidR="00F93412" w:rsidRPr="007258D5" w:rsidRDefault="00F93412" w:rsidP="001525AF">
      <w:pPr>
        <w:tabs>
          <w:tab w:val="left" w:pos="0"/>
        </w:tabs>
        <w:spacing w:after="0" w:line="240" w:lineRule="auto"/>
        <w:jc w:val="both"/>
        <w:rPr>
          <w:rFonts w:ascii="Times New Roman" w:eastAsia="Times New Roman" w:hAnsi="Times New Roman" w:cs="Times New Roman"/>
          <w:b/>
          <w:sz w:val="23"/>
          <w:szCs w:val="23"/>
          <w:lang w:eastAsia="hr-HR"/>
        </w:rPr>
      </w:pPr>
      <w:r w:rsidRPr="007258D5">
        <w:rPr>
          <w:rFonts w:ascii="Times New Roman" w:eastAsia="Times New Roman" w:hAnsi="Times New Roman" w:cs="Times New Roman"/>
          <w:b/>
          <w:sz w:val="23"/>
          <w:szCs w:val="23"/>
          <w:lang w:eastAsia="hr-HR"/>
        </w:rPr>
        <w:t>III. Način obavljanja prethodne provjere znanja i sposobnosti kandidata:</w:t>
      </w:r>
    </w:p>
    <w:p w14:paraId="49E19762" w14:textId="77777777" w:rsidR="003322D7" w:rsidRPr="007258D5" w:rsidRDefault="00A127F7" w:rsidP="00583B3D">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Prethodn</w:t>
      </w:r>
      <w:r w:rsidR="008A1297" w:rsidRPr="007258D5">
        <w:rPr>
          <w:rFonts w:ascii="Times New Roman" w:eastAsia="Times New Roman" w:hAnsi="Times New Roman" w:cs="Times New Roman"/>
          <w:sz w:val="23"/>
          <w:szCs w:val="23"/>
          <w:lang w:eastAsia="hr-HR"/>
        </w:rPr>
        <w:t>a</w:t>
      </w:r>
      <w:r w:rsidRPr="007258D5">
        <w:rPr>
          <w:rFonts w:ascii="Times New Roman" w:eastAsia="Times New Roman" w:hAnsi="Times New Roman" w:cs="Times New Roman"/>
          <w:sz w:val="23"/>
          <w:szCs w:val="23"/>
          <w:lang w:eastAsia="hr-HR"/>
        </w:rPr>
        <w:t xml:space="preserve"> provjer</w:t>
      </w:r>
      <w:r w:rsidR="008A1297" w:rsidRPr="007258D5">
        <w:rPr>
          <w:rFonts w:ascii="Times New Roman" w:eastAsia="Times New Roman" w:hAnsi="Times New Roman" w:cs="Times New Roman"/>
          <w:sz w:val="23"/>
          <w:szCs w:val="23"/>
          <w:lang w:eastAsia="hr-HR"/>
        </w:rPr>
        <w:t>a</w:t>
      </w:r>
      <w:r w:rsidRPr="007258D5">
        <w:rPr>
          <w:rFonts w:ascii="Times New Roman" w:eastAsia="Times New Roman" w:hAnsi="Times New Roman" w:cs="Times New Roman"/>
          <w:sz w:val="23"/>
          <w:szCs w:val="23"/>
          <w:lang w:eastAsia="hr-HR"/>
        </w:rPr>
        <w:t xml:space="preserve"> znanja i sposobnosti</w:t>
      </w:r>
      <w:r w:rsidR="008A1297" w:rsidRPr="007258D5">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kandidata</w:t>
      </w:r>
      <w:r w:rsidR="008A1297" w:rsidRPr="007258D5">
        <w:rPr>
          <w:rFonts w:ascii="Times New Roman" w:eastAsia="Times New Roman" w:hAnsi="Times New Roman" w:cs="Times New Roman"/>
          <w:sz w:val="23"/>
          <w:szCs w:val="23"/>
          <w:lang w:eastAsia="hr-HR"/>
        </w:rPr>
        <w:t xml:space="preserve"> temelji se na članku 22. Zakona, a </w:t>
      </w:r>
      <w:r w:rsidRPr="007258D5">
        <w:rPr>
          <w:rFonts w:ascii="Times New Roman" w:eastAsia="Times New Roman" w:hAnsi="Times New Roman" w:cs="Times New Roman"/>
          <w:sz w:val="23"/>
          <w:szCs w:val="23"/>
          <w:lang w:eastAsia="hr-HR"/>
        </w:rPr>
        <w:t>provodi</w:t>
      </w:r>
      <w:r w:rsidR="008A1297" w:rsidRPr="007258D5">
        <w:rPr>
          <w:rFonts w:ascii="Times New Roman" w:eastAsia="Times New Roman" w:hAnsi="Times New Roman" w:cs="Times New Roman"/>
          <w:sz w:val="23"/>
          <w:szCs w:val="23"/>
          <w:lang w:eastAsia="hr-HR"/>
        </w:rPr>
        <w:t xml:space="preserve"> je</w:t>
      </w:r>
      <w:r w:rsidRPr="007258D5">
        <w:rPr>
          <w:rFonts w:ascii="Times New Roman" w:eastAsia="Times New Roman" w:hAnsi="Times New Roman" w:cs="Times New Roman"/>
          <w:sz w:val="23"/>
          <w:szCs w:val="23"/>
          <w:lang w:eastAsia="hr-HR"/>
        </w:rPr>
        <w:t xml:space="preserve"> tročlano Povjerenstvo za provedbu </w:t>
      </w:r>
      <w:r w:rsidR="00CE2620" w:rsidRPr="007258D5">
        <w:rPr>
          <w:rFonts w:ascii="Times New Roman" w:eastAsia="Times New Roman" w:hAnsi="Times New Roman" w:cs="Times New Roman"/>
          <w:sz w:val="23"/>
          <w:szCs w:val="23"/>
          <w:lang w:eastAsia="hr-HR"/>
        </w:rPr>
        <w:t xml:space="preserve">javnog natječaja </w:t>
      </w:r>
      <w:r w:rsidRPr="007258D5">
        <w:rPr>
          <w:rFonts w:ascii="Times New Roman" w:eastAsia="Times New Roman" w:hAnsi="Times New Roman" w:cs="Times New Roman"/>
          <w:sz w:val="23"/>
          <w:szCs w:val="23"/>
          <w:lang w:eastAsia="hr-HR"/>
        </w:rPr>
        <w:t>imenovano od strane pročelni</w:t>
      </w:r>
      <w:r w:rsidR="00642D17" w:rsidRPr="007258D5">
        <w:rPr>
          <w:rFonts w:ascii="Times New Roman" w:eastAsia="Times New Roman" w:hAnsi="Times New Roman" w:cs="Times New Roman"/>
          <w:sz w:val="23"/>
          <w:szCs w:val="23"/>
          <w:lang w:eastAsia="hr-HR"/>
        </w:rPr>
        <w:t>ce</w:t>
      </w:r>
      <w:r w:rsidRPr="007258D5">
        <w:rPr>
          <w:rFonts w:ascii="Times New Roman" w:eastAsia="Times New Roman" w:hAnsi="Times New Roman" w:cs="Times New Roman"/>
          <w:sz w:val="23"/>
          <w:szCs w:val="23"/>
          <w:lang w:eastAsia="hr-HR"/>
        </w:rPr>
        <w:t xml:space="preserve"> </w:t>
      </w:r>
      <w:r w:rsidR="00C520CB">
        <w:rPr>
          <w:rFonts w:ascii="Times New Roman" w:eastAsia="Times New Roman" w:hAnsi="Times New Roman" w:cs="Times New Roman"/>
          <w:sz w:val="23"/>
          <w:szCs w:val="23"/>
          <w:lang w:eastAsia="hr-HR"/>
        </w:rPr>
        <w:t>Jedinstvenog upravnog odjela.</w:t>
      </w:r>
    </w:p>
    <w:p w14:paraId="6E7958AD" w14:textId="77777777" w:rsidR="00F93412" w:rsidRPr="007258D5" w:rsidRDefault="00F93412" w:rsidP="00583B3D">
      <w:pPr>
        <w:spacing w:after="0" w:line="240" w:lineRule="auto"/>
        <w:jc w:val="both"/>
        <w:rPr>
          <w:rFonts w:ascii="Times New Roman" w:eastAsia="Times New Roman" w:hAnsi="Times New Roman" w:cs="Times New Roman"/>
          <w:sz w:val="23"/>
          <w:szCs w:val="23"/>
          <w:lang w:eastAsia="hr-HR"/>
        </w:rPr>
      </w:pPr>
    </w:p>
    <w:p w14:paraId="404BC907" w14:textId="77777777" w:rsidR="008A1297" w:rsidRPr="007258D5" w:rsidRDefault="008A1297" w:rsidP="00583B3D">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 xml:space="preserve">Pravo pristupa na prethodnu provjeru znanja i sposobnosti imat će kandidati koji dostave pravovremene i potpune prijave te koji udovoljavaju propisanim i objavljenim uvjetima </w:t>
      </w:r>
      <w:r w:rsidR="00CE2620" w:rsidRPr="007258D5">
        <w:rPr>
          <w:rFonts w:ascii="Times New Roman" w:eastAsia="Times New Roman" w:hAnsi="Times New Roman" w:cs="Times New Roman"/>
          <w:sz w:val="23"/>
          <w:szCs w:val="23"/>
          <w:lang w:eastAsia="hr-HR"/>
        </w:rPr>
        <w:t>javnog natječaja</w:t>
      </w:r>
      <w:r w:rsidRPr="007258D5">
        <w:rPr>
          <w:rFonts w:ascii="Times New Roman" w:eastAsia="Times New Roman" w:hAnsi="Times New Roman" w:cs="Times New Roman"/>
          <w:sz w:val="23"/>
          <w:szCs w:val="23"/>
          <w:lang w:eastAsia="hr-HR"/>
        </w:rPr>
        <w:t>, a poziv</w:t>
      </w:r>
      <w:r w:rsidR="009E446D" w:rsidRPr="007258D5">
        <w:rPr>
          <w:rFonts w:ascii="Times New Roman" w:eastAsia="Times New Roman" w:hAnsi="Times New Roman" w:cs="Times New Roman"/>
          <w:sz w:val="23"/>
          <w:szCs w:val="23"/>
          <w:lang w:eastAsia="hr-HR"/>
        </w:rPr>
        <w:t xml:space="preserve"> </w:t>
      </w:r>
      <w:r w:rsidR="00642D17" w:rsidRPr="007258D5">
        <w:rPr>
          <w:rFonts w:ascii="Times New Roman" w:eastAsia="Times New Roman" w:hAnsi="Times New Roman" w:cs="Times New Roman"/>
          <w:sz w:val="23"/>
          <w:szCs w:val="23"/>
          <w:lang w:eastAsia="hr-HR"/>
        </w:rPr>
        <w:t xml:space="preserve">na prethodnu provjeru znanja i sposobnosti </w:t>
      </w:r>
      <w:r w:rsidR="006A54C9" w:rsidRPr="007258D5">
        <w:rPr>
          <w:rFonts w:ascii="Times New Roman" w:eastAsia="Times New Roman" w:hAnsi="Times New Roman" w:cs="Times New Roman"/>
          <w:sz w:val="23"/>
          <w:szCs w:val="23"/>
          <w:lang w:eastAsia="hr-HR"/>
        </w:rPr>
        <w:t>biti</w:t>
      </w:r>
      <w:r w:rsidR="00642D17" w:rsidRPr="007258D5">
        <w:rPr>
          <w:rFonts w:ascii="Times New Roman" w:eastAsia="Times New Roman" w:hAnsi="Times New Roman" w:cs="Times New Roman"/>
          <w:sz w:val="23"/>
          <w:szCs w:val="23"/>
          <w:lang w:eastAsia="hr-HR"/>
        </w:rPr>
        <w:t xml:space="preserve"> će</w:t>
      </w:r>
      <w:r w:rsidRPr="007258D5">
        <w:rPr>
          <w:rFonts w:ascii="Times New Roman" w:eastAsia="Times New Roman" w:hAnsi="Times New Roman" w:cs="Times New Roman"/>
          <w:sz w:val="23"/>
          <w:szCs w:val="23"/>
          <w:lang w:eastAsia="hr-HR"/>
        </w:rPr>
        <w:t xml:space="preserve"> objavljen na mrežnoj stranici </w:t>
      </w:r>
      <w:r w:rsidR="00CD468B">
        <w:rPr>
          <w:rFonts w:ascii="Times New Roman" w:eastAsia="Times New Roman" w:hAnsi="Times New Roman" w:cs="Times New Roman"/>
          <w:sz w:val="23"/>
          <w:szCs w:val="23"/>
          <w:lang w:eastAsia="hr-HR"/>
        </w:rPr>
        <w:t xml:space="preserve">Općine Zemunik Donji </w:t>
      </w:r>
      <w:hyperlink r:id="rId8" w:history="1">
        <w:r w:rsidR="00CD468B" w:rsidRPr="00F83AEA">
          <w:rPr>
            <w:rStyle w:val="Hiperveza"/>
            <w:rFonts w:ascii="Times New Roman" w:eastAsia="Times New Roman" w:hAnsi="Times New Roman" w:cs="Times New Roman"/>
            <w:sz w:val="23"/>
            <w:szCs w:val="23"/>
            <w:lang w:eastAsia="hr-HR"/>
          </w:rPr>
          <w:t>www.zemunik.hr</w:t>
        </w:r>
      </w:hyperlink>
      <w:r w:rsidR="00CD468B">
        <w:rPr>
          <w:rFonts w:ascii="Times New Roman" w:eastAsia="Times New Roman" w:hAnsi="Times New Roman" w:cs="Times New Roman"/>
          <w:sz w:val="23"/>
          <w:szCs w:val="23"/>
          <w:lang w:eastAsia="hr-HR"/>
        </w:rPr>
        <w:t xml:space="preserve"> </w:t>
      </w:r>
      <w:r w:rsidR="00547C4E" w:rsidRPr="007258D5">
        <w:rPr>
          <w:rFonts w:ascii="Times New Roman" w:eastAsia="Times New Roman" w:hAnsi="Times New Roman" w:cs="Times New Roman"/>
          <w:sz w:val="23"/>
          <w:szCs w:val="23"/>
          <w:lang w:eastAsia="hr-HR"/>
        </w:rPr>
        <w:t>t</w:t>
      </w:r>
      <w:r w:rsidR="0062589B" w:rsidRPr="007258D5">
        <w:rPr>
          <w:rFonts w:ascii="Times New Roman" w:eastAsia="Times New Roman" w:hAnsi="Times New Roman" w:cs="Times New Roman"/>
          <w:sz w:val="23"/>
          <w:szCs w:val="23"/>
          <w:lang w:eastAsia="hr-HR"/>
        </w:rPr>
        <w:t>e na oglasnoj ploči</w:t>
      </w:r>
      <w:r w:rsidR="00CD468B">
        <w:rPr>
          <w:rFonts w:ascii="Times New Roman" w:eastAsia="Times New Roman" w:hAnsi="Times New Roman" w:cs="Times New Roman"/>
          <w:sz w:val="23"/>
          <w:szCs w:val="23"/>
          <w:lang w:eastAsia="hr-HR"/>
        </w:rPr>
        <w:t xml:space="preserve"> Općine Zemunik Donji </w:t>
      </w:r>
      <w:r w:rsidR="0062589B" w:rsidRPr="007258D5">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najmanje pet dana prije održavanja provjere.</w:t>
      </w:r>
    </w:p>
    <w:p w14:paraId="366BE5D7" w14:textId="77777777" w:rsidR="008A1297" w:rsidRPr="007258D5" w:rsidRDefault="008A1297" w:rsidP="00685956">
      <w:pPr>
        <w:spacing w:after="0" w:line="240" w:lineRule="auto"/>
        <w:rPr>
          <w:rFonts w:ascii="Times New Roman" w:eastAsia="Times New Roman" w:hAnsi="Times New Roman" w:cs="Times New Roman"/>
          <w:sz w:val="23"/>
          <w:szCs w:val="23"/>
          <w:lang w:eastAsia="hr-HR"/>
        </w:rPr>
      </w:pPr>
    </w:p>
    <w:p w14:paraId="645D29D7" w14:textId="77777777" w:rsidR="008A1297" w:rsidRPr="007258D5" w:rsidRDefault="008A1297" w:rsidP="00583B3D">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Podnositelji nepravodobnih i nepotpunih prijava kao i podnositelji</w:t>
      </w:r>
      <w:r w:rsidR="00946992" w:rsidRPr="007258D5">
        <w:rPr>
          <w:rFonts w:ascii="Times New Roman" w:eastAsia="Times New Roman" w:hAnsi="Times New Roman" w:cs="Times New Roman"/>
          <w:sz w:val="23"/>
          <w:szCs w:val="23"/>
          <w:lang w:eastAsia="hr-HR"/>
        </w:rPr>
        <w:t xml:space="preserve"> </w:t>
      </w:r>
      <w:r w:rsidRPr="007258D5">
        <w:rPr>
          <w:rFonts w:ascii="Times New Roman" w:eastAsia="Times New Roman" w:hAnsi="Times New Roman" w:cs="Times New Roman"/>
          <w:sz w:val="23"/>
          <w:szCs w:val="23"/>
          <w:lang w:eastAsia="hr-HR"/>
        </w:rPr>
        <w:t>koj</w:t>
      </w:r>
      <w:r w:rsidR="00946992" w:rsidRPr="007258D5">
        <w:rPr>
          <w:rFonts w:ascii="Times New Roman" w:eastAsia="Times New Roman" w:hAnsi="Times New Roman" w:cs="Times New Roman"/>
          <w:sz w:val="23"/>
          <w:szCs w:val="23"/>
          <w:lang w:eastAsia="hr-HR"/>
        </w:rPr>
        <w:t>i</w:t>
      </w:r>
      <w:r w:rsidRPr="007258D5">
        <w:rPr>
          <w:rFonts w:ascii="Times New Roman" w:eastAsia="Times New Roman" w:hAnsi="Times New Roman" w:cs="Times New Roman"/>
          <w:sz w:val="23"/>
          <w:szCs w:val="23"/>
          <w:lang w:eastAsia="hr-HR"/>
        </w:rPr>
        <w:t xml:space="preserve"> ne udovoljavaju propisanim i objavljenim uvjetima </w:t>
      </w:r>
      <w:r w:rsidR="00CE2620" w:rsidRPr="007258D5">
        <w:rPr>
          <w:rFonts w:ascii="Times New Roman" w:eastAsia="Times New Roman" w:hAnsi="Times New Roman" w:cs="Times New Roman"/>
          <w:sz w:val="23"/>
          <w:szCs w:val="23"/>
          <w:lang w:eastAsia="hr-HR"/>
        </w:rPr>
        <w:t>javnog natječaja</w:t>
      </w:r>
      <w:r w:rsidRPr="007258D5">
        <w:rPr>
          <w:rFonts w:ascii="Times New Roman" w:eastAsia="Times New Roman" w:hAnsi="Times New Roman" w:cs="Times New Roman"/>
          <w:sz w:val="23"/>
          <w:szCs w:val="23"/>
          <w:lang w:eastAsia="hr-HR"/>
        </w:rPr>
        <w:t xml:space="preserve"> neće se smatrati kandidatima, te će im biti upućena odgovarajuća pisana obavijest.</w:t>
      </w:r>
    </w:p>
    <w:p w14:paraId="651B1AE8" w14:textId="77777777" w:rsidR="00020291" w:rsidRPr="007258D5" w:rsidRDefault="00020291" w:rsidP="00020291">
      <w:pPr>
        <w:spacing w:after="0" w:line="240" w:lineRule="auto"/>
        <w:jc w:val="both"/>
        <w:rPr>
          <w:rFonts w:ascii="Times New Roman" w:eastAsia="Times New Roman" w:hAnsi="Times New Roman" w:cs="Times New Roman"/>
          <w:sz w:val="23"/>
          <w:szCs w:val="23"/>
          <w:lang w:eastAsia="hr-HR"/>
        </w:rPr>
      </w:pPr>
    </w:p>
    <w:p w14:paraId="5BE43582" w14:textId="77777777" w:rsidR="004769B7" w:rsidRDefault="00020291" w:rsidP="00020291">
      <w:pPr>
        <w:spacing w:after="0" w:line="240" w:lineRule="auto"/>
        <w:jc w:val="both"/>
        <w:rPr>
          <w:rFonts w:ascii="Times New Roman" w:eastAsia="Times New Roman" w:hAnsi="Times New Roman" w:cs="Times New Roman"/>
          <w:sz w:val="23"/>
          <w:szCs w:val="23"/>
          <w:lang w:eastAsia="hr-HR"/>
        </w:rPr>
      </w:pPr>
      <w:r w:rsidRPr="007258D5">
        <w:rPr>
          <w:rFonts w:ascii="Times New Roman" w:eastAsia="Times New Roman" w:hAnsi="Times New Roman" w:cs="Times New Roman"/>
          <w:sz w:val="23"/>
          <w:szCs w:val="23"/>
          <w:lang w:eastAsia="hr-HR"/>
        </w:rPr>
        <w:t>Pravni izvori za pripremanje kandidata za prethodnu provjeru znanja</w:t>
      </w:r>
      <w:r w:rsidR="004626DF">
        <w:rPr>
          <w:rFonts w:ascii="Times New Roman" w:eastAsia="Times New Roman" w:hAnsi="Times New Roman" w:cs="Times New Roman"/>
          <w:sz w:val="23"/>
          <w:szCs w:val="23"/>
          <w:lang w:eastAsia="hr-HR"/>
        </w:rPr>
        <w:t xml:space="preserve"> višeg referenta za opće i administrativne poslove </w:t>
      </w:r>
      <w:r w:rsidR="006A3C2A" w:rsidRPr="007258D5">
        <w:rPr>
          <w:rFonts w:ascii="Times New Roman" w:eastAsia="Times New Roman" w:hAnsi="Times New Roman" w:cs="Times New Roman"/>
          <w:sz w:val="23"/>
          <w:szCs w:val="23"/>
          <w:lang w:eastAsia="hr-HR"/>
        </w:rPr>
        <w:t>- vježbenik</w:t>
      </w:r>
    </w:p>
    <w:p w14:paraId="5CE5A666" w14:textId="77777777" w:rsidR="00012032" w:rsidRPr="00B00329" w:rsidRDefault="00012032" w:rsidP="00012032">
      <w:pPr>
        <w:pStyle w:val="Bezproreda"/>
        <w:rPr>
          <w:color w:val="000000" w:themeColor="text1"/>
          <w:sz w:val="22"/>
          <w:szCs w:val="22"/>
        </w:rPr>
      </w:pPr>
      <w:r>
        <w:rPr>
          <w:sz w:val="23"/>
          <w:szCs w:val="23"/>
        </w:rPr>
        <w:t xml:space="preserve">1. </w:t>
      </w:r>
      <w:r w:rsidRPr="00B00329">
        <w:rPr>
          <w:color w:val="000000" w:themeColor="text1"/>
        </w:rPr>
        <w:t>Zakon o lokalnoj i područnoj (regionalnoj) samoupravi (</w:t>
      </w:r>
      <w:r w:rsidRPr="00B00329">
        <w:rPr>
          <w:color w:val="000000" w:themeColor="text1"/>
          <w:sz w:val="21"/>
          <w:szCs w:val="21"/>
        </w:rPr>
        <w:t>NN </w:t>
      </w:r>
      <w:hyperlink r:id="rId9" w:tgtFrame="_blank" w:history="1">
        <w:r w:rsidRPr="00B00329">
          <w:rPr>
            <w:bCs/>
            <w:color w:val="000000" w:themeColor="text1"/>
            <w:sz w:val="21"/>
            <w:szCs w:val="21"/>
          </w:rPr>
          <w:t>33/01</w:t>
        </w:r>
      </w:hyperlink>
      <w:r w:rsidRPr="00B00329">
        <w:rPr>
          <w:color w:val="000000" w:themeColor="text1"/>
          <w:sz w:val="21"/>
          <w:szCs w:val="21"/>
        </w:rPr>
        <w:t>, </w:t>
      </w:r>
      <w:hyperlink r:id="rId10" w:tgtFrame="_blank" w:history="1">
        <w:r w:rsidRPr="00B00329">
          <w:rPr>
            <w:bCs/>
            <w:color w:val="000000" w:themeColor="text1"/>
            <w:sz w:val="21"/>
            <w:szCs w:val="21"/>
          </w:rPr>
          <w:t>60/01</w:t>
        </w:r>
      </w:hyperlink>
      <w:r w:rsidRPr="00B00329">
        <w:rPr>
          <w:color w:val="000000" w:themeColor="text1"/>
          <w:sz w:val="21"/>
          <w:szCs w:val="21"/>
        </w:rPr>
        <w:t>, </w:t>
      </w:r>
      <w:hyperlink r:id="rId11" w:tgtFrame="_blank" w:history="1">
        <w:r w:rsidRPr="00B00329">
          <w:rPr>
            <w:bCs/>
            <w:color w:val="000000" w:themeColor="text1"/>
            <w:sz w:val="21"/>
            <w:szCs w:val="21"/>
          </w:rPr>
          <w:t>129/05</w:t>
        </w:r>
      </w:hyperlink>
      <w:r w:rsidRPr="00B00329">
        <w:rPr>
          <w:color w:val="000000" w:themeColor="text1"/>
          <w:sz w:val="21"/>
          <w:szCs w:val="21"/>
        </w:rPr>
        <w:t>, </w:t>
      </w:r>
      <w:hyperlink r:id="rId12" w:tgtFrame="_blank" w:history="1">
        <w:r w:rsidRPr="00B00329">
          <w:rPr>
            <w:bCs/>
            <w:color w:val="000000" w:themeColor="text1"/>
            <w:sz w:val="21"/>
            <w:szCs w:val="21"/>
          </w:rPr>
          <w:t>109/07</w:t>
        </w:r>
      </w:hyperlink>
      <w:r w:rsidRPr="00B00329">
        <w:rPr>
          <w:color w:val="000000" w:themeColor="text1"/>
          <w:sz w:val="21"/>
          <w:szCs w:val="21"/>
        </w:rPr>
        <w:t>, </w:t>
      </w:r>
      <w:hyperlink r:id="rId13" w:tgtFrame="_blank" w:history="1">
        <w:r w:rsidRPr="00B00329">
          <w:rPr>
            <w:bCs/>
            <w:color w:val="000000" w:themeColor="text1"/>
            <w:sz w:val="21"/>
            <w:szCs w:val="21"/>
          </w:rPr>
          <w:t>125/08</w:t>
        </w:r>
      </w:hyperlink>
      <w:r w:rsidRPr="00B00329">
        <w:rPr>
          <w:color w:val="000000" w:themeColor="text1"/>
          <w:sz w:val="21"/>
          <w:szCs w:val="21"/>
        </w:rPr>
        <w:t>, </w:t>
      </w:r>
      <w:hyperlink r:id="rId14" w:tgtFrame="_blank" w:history="1">
        <w:r w:rsidRPr="00B00329">
          <w:rPr>
            <w:bCs/>
            <w:color w:val="000000" w:themeColor="text1"/>
            <w:sz w:val="21"/>
            <w:szCs w:val="21"/>
          </w:rPr>
          <w:t>36/09</w:t>
        </w:r>
      </w:hyperlink>
      <w:r w:rsidRPr="00B00329">
        <w:rPr>
          <w:color w:val="000000" w:themeColor="text1"/>
          <w:sz w:val="21"/>
          <w:szCs w:val="21"/>
        </w:rPr>
        <w:t>, </w:t>
      </w:r>
      <w:hyperlink r:id="rId15" w:tgtFrame="_blank" w:history="1">
        <w:r w:rsidRPr="00B00329">
          <w:rPr>
            <w:bCs/>
            <w:color w:val="000000" w:themeColor="text1"/>
            <w:sz w:val="21"/>
            <w:szCs w:val="21"/>
          </w:rPr>
          <w:t>36/09</w:t>
        </w:r>
      </w:hyperlink>
      <w:r w:rsidRPr="00B00329">
        <w:rPr>
          <w:color w:val="000000" w:themeColor="text1"/>
          <w:sz w:val="21"/>
          <w:szCs w:val="21"/>
        </w:rPr>
        <w:t>, </w:t>
      </w:r>
      <w:hyperlink r:id="rId16" w:tgtFrame="_blank" w:history="1">
        <w:r w:rsidRPr="00B00329">
          <w:rPr>
            <w:bCs/>
            <w:color w:val="000000" w:themeColor="text1"/>
            <w:sz w:val="21"/>
            <w:szCs w:val="21"/>
          </w:rPr>
          <w:t>150/11</w:t>
        </w:r>
      </w:hyperlink>
      <w:r w:rsidRPr="00B00329">
        <w:rPr>
          <w:color w:val="000000" w:themeColor="text1"/>
          <w:sz w:val="21"/>
          <w:szCs w:val="21"/>
        </w:rPr>
        <w:t>, </w:t>
      </w:r>
      <w:hyperlink r:id="rId17" w:tgtFrame="_blank" w:history="1">
        <w:r w:rsidRPr="00B00329">
          <w:rPr>
            <w:bCs/>
            <w:color w:val="000000" w:themeColor="text1"/>
            <w:sz w:val="21"/>
            <w:szCs w:val="21"/>
          </w:rPr>
          <w:t>144/12</w:t>
        </w:r>
      </w:hyperlink>
      <w:r w:rsidRPr="00B00329">
        <w:rPr>
          <w:color w:val="000000" w:themeColor="text1"/>
          <w:sz w:val="21"/>
          <w:szCs w:val="21"/>
        </w:rPr>
        <w:t>, </w:t>
      </w:r>
      <w:hyperlink r:id="rId18" w:tgtFrame="_blank" w:history="1">
        <w:r w:rsidRPr="00B00329">
          <w:rPr>
            <w:bCs/>
            <w:color w:val="000000" w:themeColor="text1"/>
            <w:sz w:val="21"/>
            <w:szCs w:val="21"/>
          </w:rPr>
          <w:t>19/13</w:t>
        </w:r>
      </w:hyperlink>
      <w:r w:rsidRPr="00B00329">
        <w:rPr>
          <w:color w:val="000000" w:themeColor="text1"/>
          <w:sz w:val="21"/>
          <w:szCs w:val="21"/>
        </w:rPr>
        <w:t>, </w:t>
      </w:r>
      <w:hyperlink r:id="rId19" w:tgtFrame="_blank" w:history="1">
        <w:r w:rsidRPr="00B00329">
          <w:rPr>
            <w:bCs/>
            <w:color w:val="000000" w:themeColor="text1"/>
            <w:sz w:val="21"/>
            <w:szCs w:val="21"/>
          </w:rPr>
          <w:t>137/15</w:t>
        </w:r>
      </w:hyperlink>
      <w:r w:rsidRPr="00B00329">
        <w:rPr>
          <w:color w:val="000000" w:themeColor="text1"/>
          <w:sz w:val="21"/>
          <w:szCs w:val="21"/>
        </w:rPr>
        <w:t>, </w:t>
      </w:r>
      <w:hyperlink r:id="rId20" w:tgtFrame="_blank" w:history="1">
        <w:r w:rsidRPr="00B00329">
          <w:rPr>
            <w:bCs/>
            <w:color w:val="000000" w:themeColor="text1"/>
            <w:sz w:val="21"/>
            <w:szCs w:val="21"/>
          </w:rPr>
          <w:t>123/17</w:t>
        </w:r>
      </w:hyperlink>
      <w:r w:rsidRPr="00B00329">
        <w:rPr>
          <w:color w:val="000000" w:themeColor="text1"/>
          <w:sz w:val="21"/>
          <w:szCs w:val="21"/>
        </w:rPr>
        <w:t>, </w:t>
      </w:r>
      <w:hyperlink r:id="rId21" w:tgtFrame="_blank" w:history="1">
        <w:r w:rsidRPr="00B00329">
          <w:rPr>
            <w:bCs/>
            <w:color w:val="000000" w:themeColor="text1"/>
            <w:sz w:val="21"/>
            <w:szCs w:val="21"/>
          </w:rPr>
          <w:t>98/19</w:t>
        </w:r>
      </w:hyperlink>
      <w:r w:rsidRPr="00B00329">
        <w:rPr>
          <w:color w:val="000000" w:themeColor="text1"/>
          <w:sz w:val="21"/>
          <w:szCs w:val="21"/>
        </w:rPr>
        <w:t>, </w:t>
      </w:r>
      <w:hyperlink r:id="rId22" w:tgtFrame="_blank" w:history="1">
        <w:r w:rsidRPr="00B00329">
          <w:rPr>
            <w:bCs/>
            <w:color w:val="000000" w:themeColor="text1"/>
            <w:sz w:val="21"/>
            <w:szCs w:val="21"/>
          </w:rPr>
          <w:t>144/20</w:t>
        </w:r>
      </w:hyperlink>
      <w:r w:rsidRPr="00B00329">
        <w:rPr>
          <w:color w:val="000000" w:themeColor="text1"/>
          <w:sz w:val="21"/>
          <w:szCs w:val="21"/>
        </w:rPr>
        <w:t>)</w:t>
      </w:r>
    </w:p>
    <w:p w14:paraId="712D7FA7" w14:textId="77777777" w:rsidR="00012032" w:rsidRPr="007258D5" w:rsidRDefault="00012032" w:rsidP="00020291">
      <w:pPr>
        <w:spacing w:after="0" w:line="240" w:lineRule="auto"/>
        <w:jc w:val="both"/>
        <w:rPr>
          <w:rFonts w:ascii="Times New Roman" w:eastAsia="Times New Roman" w:hAnsi="Times New Roman" w:cs="Times New Roman"/>
          <w:sz w:val="23"/>
          <w:szCs w:val="23"/>
          <w:lang w:eastAsia="hr-HR"/>
        </w:rPr>
      </w:pPr>
      <w:r>
        <w:rPr>
          <w:rFonts w:ascii="Times New Roman" w:eastAsia="Times New Roman" w:hAnsi="Times New Roman" w:cs="Times New Roman"/>
          <w:sz w:val="23"/>
          <w:szCs w:val="23"/>
          <w:lang w:eastAsia="hr-HR"/>
        </w:rPr>
        <w:t>2. Uredba o uredskom poslovanju (NN 7/2009)</w:t>
      </w:r>
    </w:p>
    <w:p w14:paraId="79871962" w14:textId="77777777" w:rsidR="00012032" w:rsidRDefault="00012032" w:rsidP="006E556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3</w:t>
      </w:r>
      <w:r w:rsidR="006E5565" w:rsidRPr="00261AF7">
        <w:rPr>
          <w:rFonts w:ascii="Times New Roman" w:hAnsi="Times New Roman" w:cs="Times New Roman"/>
          <w:sz w:val="23"/>
          <w:szCs w:val="23"/>
        </w:rPr>
        <w:t xml:space="preserve">. Statut </w:t>
      </w:r>
      <w:r w:rsidR="004769B7">
        <w:rPr>
          <w:rFonts w:ascii="Times New Roman" w:hAnsi="Times New Roman" w:cs="Times New Roman"/>
          <w:sz w:val="23"/>
          <w:szCs w:val="23"/>
        </w:rPr>
        <w:t xml:space="preserve">Općine Zemunik Donji </w:t>
      </w:r>
      <w:r w:rsidR="006E5565" w:rsidRPr="00261AF7">
        <w:rPr>
          <w:rFonts w:ascii="Times New Roman" w:hAnsi="Times New Roman" w:cs="Times New Roman"/>
          <w:sz w:val="23"/>
          <w:szCs w:val="23"/>
        </w:rPr>
        <w:t xml:space="preserve"> („Službeni glasnik </w:t>
      </w:r>
      <w:r w:rsidR="004769B7">
        <w:rPr>
          <w:rFonts w:ascii="Times New Roman" w:hAnsi="Times New Roman" w:cs="Times New Roman"/>
          <w:sz w:val="23"/>
          <w:szCs w:val="23"/>
        </w:rPr>
        <w:t>općine Zemunik Donji 31/20)</w:t>
      </w:r>
    </w:p>
    <w:p w14:paraId="4EE5BE36" w14:textId="77777777" w:rsidR="006E5565" w:rsidRPr="00261AF7" w:rsidRDefault="006E5565" w:rsidP="006E5565">
      <w:pPr>
        <w:spacing w:after="0" w:line="240" w:lineRule="auto"/>
        <w:jc w:val="both"/>
        <w:rPr>
          <w:rFonts w:ascii="Times New Roman" w:hAnsi="Times New Roman" w:cs="Times New Roman"/>
          <w:sz w:val="23"/>
          <w:szCs w:val="23"/>
        </w:rPr>
      </w:pPr>
      <w:r w:rsidRPr="00261AF7">
        <w:rPr>
          <w:rFonts w:ascii="Times New Roman" w:hAnsi="Times New Roman" w:cs="Times New Roman"/>
          <w:sz w:val="23"/>
          <w:szCs w:val="23"/>
        </w:rPr>
        <w:t xml:space="preserve">    </w:t>
      </w:r>
    </w:p>
    <w:p w14:paraId="5EBEEFF6" w14:textId="77777777" w:rsidR="0075745E" w:rsidRPr="007258D5" w:rsidRDefault="0075745E" w:rsidP="0075745E">
      <w:pPr>
        <w:spacing w:after="0" w:line="240" w:lineRule="auto"/>
        <w:jc w:val="both"/>
        <w:rPr>
          <w:rFonts w:ascii="Times New Roman" w:hAnsi="Times New Roman" w:cs="Times New Roman"/>
          <w:sz w:val="23"/>
          <w:szCs w:val="23"/>
        </w:rPr>
      </w:pPr>
      <w:r w:rsidRPr="007258D5">
        <w:rPr>
          <w:rFonts w:ascii="Times New Roman" w:hAnsi="Times New Roman" w:cs="Times New Roman"/>
          <w:sz w:val="23"/>
          <w:szCs w:val="23"/>
        </w:rPr>
        <w:t>Prethodna provjera znanja i sposobnosti kandidata obuhvaća:</w:t>
      </w:r>
    </w:p>
    <w:p w14:paraId="5E08A21B" w14:textId="77777777" w:rsidR="0075745E" w:rsidRPr="007258D5" w:rsidRDefault="002A1EF2" w:rsidP="0075745E">
      <w:pPr>
        <w:spacing w:after="0" w:line="240" w:lineRule="auto"/>
        <w:jc w:val="both"/>
        <w:rPr>
          <w:rFonts w:ascii="Times New Roman" w:hAnsi="Times New Roman" w:cs="Times New Roman"/>
          <w:sz w:val="23"/>
          <w:szCs w:val="23"/>
        </w:rPr>
      </w:pPr>
      <w:r w:rsidRPr="007258D5">
        <w:rPr>
          <w:rFonts w:ascii="Times New Roman" w:hAnsi="Times New Roman" w:cs="Times New Roman"/>
          <w:sz w:val="23"/>
          <w:szCs w:val="23"/>
        </w:rPr>
        <w:t xml:space="preserve">- </w:t>
      </w:r>
      <w:r w:rsidR="0075745E" w:rsidRPr="007258D5">
        <w:rPr>
          <w:rFonts w:ascii="Times New Roman" w:hAnsi="Times New Roman" w:cs="Times New Roman"/>
          <w:sz w:val="23"/>
          <w:szCs w:val="23"/>
        </w:rPr>
        <w:t>pisan</w:t>
      </w:r>
      <w:r w:rsidR="00DD277D" w:rsidRPr="007258D5">
        <w:rPr>
          <w:rFonts w:ascii="Times New Roman" w:hAnsi="Times New Roman" w:cs="Times New Roman"/>
          <w:sz w:val="23"/>
          <w:szCs w:val="23"/>
        </w:rPr>
        <w:t>u</w:t>
      </w:r>
      <w:r w:rsidR="0075745E" w:rsidRPr="007258D5">
        <w:rPr>
          <w:rFonts w:ascii="Times New Roman" w:hAnsi="Times New Roman" w:cs="Times New Roman"/>
          <w:sz w:val="23"/>
          <w:szCs w:val="23"/>
        </w:rPr>
        <w:t xml:space="preserve"> </w:t>
      </w:r>
      <w:r w:rsidR="00546A1B" w:rsidRPr="007258D5">
        <w:rPr>
          <w:rFonts w:ascii="Times New Roman" w:hAnsi="Times New Roman" w:cs="Times New Roman"/>
          <w:sz w:val="23"/>
          <w:szCs w:val="23"/>
        </w:rPr>
        <w:t>provjeru znanja</w:t>
      </w:r>
      <w:r w:rsidR="0075745E" w:rsidRPr="007258D5">
        <w:rPr>
          <w:rFonts w:ascii="Times New Roman" w:hAnsi="Times New Roman" w:cs="Times New Roman"/>
          <w:sz w:val="23"/>
          <w:szCs w:val="23"/>
        </w:rPr>
        <w:t xml:space="preserve"> iz područja navedenih u pravnim izvorima za pripremanje  kandidata,</w:t>
      </w:r>
    </w:p>
    <w:p w14:paraId="0C3FDBAD" w14:textId="77777777" w:rsidR="0075745E" w:rsidRPr="007258D5" w:rsidRDefault="0075745E" w:rsidP="0075745E">
      <w:pPr>
        <w:spacing w:after="0" w:line="240" w:lineRule="auto"/>
        <w:jc w:val="both"/>
        <w:rPr>
          <w:rFonts w:ascii="Times New Roman" w:hAnsi="Times New Roman" w:cs="Times New Roman"/>
          <w:sz w:val="23"/>
          <w:szCs w:val="23"/>
        </w:rPr>
      </w:pPr>
      <w:r w:rsidRPr="007258D5">
        <w:rPr>
          <w:rFonts w:ascii="Times New Roman" w:hAnsi="Times New Roman" w:cs="Times New Roman"/>
          <w:sz w:val="23"/>
          <w:szCs w:val="23"/>
        </w:rPr>
        <w:t xml:space="preserve">- </w:t>
      </w:r>
      <w:r w:rsidR="002A1EF2" w:rsidRPr="007258D5">
        <w:rPr>
          <w:rFonts w:ascii="Times New Roman" w:hAnsi="Times New Roman" w:cs="Times New Roman"/>
          <w:sz w:val="23"/>
          <w:szCs w:val="23"/>
        </w:rPr>
        <w:t xml:space="preserve"> </w:t>
      </w:r>
      <w:r w:rsidRPr="007258D5">
        <w:rPr>
          <w:rFonts w:ascii="Times New Roman" w:hAnsi="Times New Roman" w:cs="Times New Roman"/>
          <w:sz w:val="23"/>
          <w:szCs w:val="23"/>
        </w:rPr>
        <w:t xml:space="preserve">intervju. </w:t>
      </w:r>
    </w:p>
    <w:p w14:paraId="08DB249D" w14:textId="77777777" w:rsidR="00A7306E" w:rsidRPr="007258D5" w:rsidRDefault="00A7306E" w:rsidP="00A7306E">
      <w:pPr>
        <w:spacing w:after="0" w:line="240" w:lineRule="auto"/>
        <w:jc w:val="both"/>
        <w:rPr>
          <w:rFonts w:ascii="Times New Roman" w:eastAsia="Times New Roman" w:hAnsi="Times New Roman" w:cs="Times New Roman"/>
          <w:sz w:val="23"/>
          <w:szCs w:val="23"/>
          <w:lang w:eastAsia="hr-HR"/>
        </w:rPr>
      </w:pPr>
    </w:p>
    <w:p w14:paraId="5A184751" w14:textId="77777777" w:rsidR="006E5565" w:rsidRPr="006E5565" w:rsidRDefault="006E5565" w:rsidP="006E5565">
      <w:pPr>
        <w:spacing w:after="0" w:line="240" w:lineRule="auto"/>
        <w:jc w:val="both"/>
        <w:rPr>
          <w:rFonts w:ascii="Times New Roman" w:hAnsi="Times New Roman" w:cs="Times New Roman"/>
          <w:sz w:val="23"/>
          <w:szCs w:val="23"/>
        </w:rPr>
      </w:pPr>
      <w:r w:rsidRPr="006E5565">
        <w:rPr>
          <w:rFonts w:ascii="Times New Roman" w:hAnsi="Times New Roman" w:cs="Times New Roman"/>
          <w:sz w:val="23"/>
          <w:szCs w:val="23"/>
        </w:rPr>
        <w:t>Za svaki dio provjere, kandidatima se dodjeljuje broj bodova od 1 do 10, te maksimalan broj bodova koje kandidat može ostvariti na prethodnoj provjeri znanja i sposobnosti je 20 bodova.</w:t>
      </w:r>
    </w:p>
    <w:p w14:paraId="7074D5AD"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Pisana provjera znanja sastoji se od ukupno 20 pitanja. Bodovanje pisanog testiranja vršit će se na način da broj točnih odgovora bude podijeljen sa 2, što zaokruženo na jednu decimalu daje broj bodova postignutih na pisanom testu. Maksimalan broj bodova koji kandidat može ostvariti na pisanom testu je 10 bodova.</w:t>
      </w:r>
    </w:p>
    <w:p w14:paraId="4D36333A"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p>
    <w:p w14:paraId="335808C5"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Smatra se da je kandidat položio pisani test ako je ostvario najmanje 50% bodova na provedenom testiranju.</w:t>
      </w:r>
    </w:p>
    <w:p w14:paraId="53553918" w14:textId="77777777" w:rsidR="006E5565" w:rsidRPr="006E5565" w:rsidRDefault="006E5565" w:rsidP="006E5565">
      <w:pPr>
        <w:spacing w:after="0" w:line="240" w:lineRule="auto"/>
        <w:jc w:val="both"/>
        <w:rPr>
          <w:rFonts w:ascii="Times New Roman" w:eastAsia="Times New Roman" w:hAnsi="Times New Roman" w:cs="Times New Roman"/>
          <w:b/>
          <w:sz w:val="23"/>
          <w:szCs w:val="23"/>
          <w:u w:val="single"/>
          <w:lang w:eastAsia="hr-HR"/>
        </w:rPr>
      </w:pPr>
    </w:p>
    <w:p w14:paraId="077C2B28"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 xml:space="preserve">S kandidatom koji na pisanom testiranju ostvari najmanje 50% ukupnog mogućeg broja bodova, Povjerenstvo za provedbu oglasa provest će intervju. </w:t>
      </w:r>
    </w:p>
    <w:p w14:paraId="4190646A"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p>
    <w:p w14:paraId="5B6909E7"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Povjerenstvo kroz intervju s kandidatima utvrđuje interese, profesionalne ciljeve i motivaciju kandidata za rad na radnom mjestu za koje je podnio prijavu.</w:t>
      </w:r>
    </w:p>
    <w:p w14:paraId="67ADC320" w14:textId="77777777" w:rsidR="006E5565" w:rsidRPr="006E5565" w:rsidRDefault="006E5565" w:rsidP="006E5565">
      <w:pPr>
        <w:tabs>
          <w:tab w:val="left" w:pos="708"/>
        </w:tabs>
        <w:suppressAutoHyphens/>
        <w:spacing w:after="0" w:line="100" w:lineRule="atLeast"/>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Intervju se boduje na način da svaki član Povjerenstva boduje kandidata, od 1 do 10, te se zbroj njihovih bodova dijeli s brojem članova Povjerenstva, i dobiveni iznos čini (prosjek) bodovne ocjene.</w:t>
      </w:r>
    </w:p>
    <w:p w14:paraId="10238529"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Maksimalan broj bodova koji kandidat može ostvariti na intervjuu je 10 bodova.</w:t>
      </w:r>
    </w:p>
    <w:p w14:paraId="3DB823E7"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p>
    <w:p w14:paraId="5C461C9F"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r w:rsidRPr="006E5565">
        <w:rPr>
          <w:rFonts w:ascii="Times New Roman" w:eastAsia="Times New Roman" w:hAnsi="Times New Roman" w:cs="Times New Roman"/>
          <w:sz w:val="23"/>
          <w:szCs w:val="23"/>
          <w:lang w:eastAsia="hr-HR"/>
        </w:rPr>
        <w:t>Riječni i pojmovni skupovi u ovom dokumentu koji imaju rodno značenje, bez obzira jesu li korišteni u muškom i ženskom rodu, odnose se na jednak način na muški i ženski rod.</w:t>
      </w:r>
    </w:p>
    <w:p w14:paraId="08C4F973" w14:textId="77777777" w:rsidR="006E5565" w:rsidRPr="006E5565" w:rsidRDefault="006E5565" w:rsidP="006E5565">
      <w:pPr>
        <w:spacing w:after="0" w:line="240" w:lineRule="auto"/>
        <w:jc w:val="both"/>
        <w:rPr>
          <w:rFonts w:ascii="Times New Roman" w:eastAsia="Times New Roman" w:hAnsi="Times New Roman" w:cs="Times New Roman"/>
          <w:sz w:val="23"/>
          <w:szCs w:val="23"/>
          <w:lang w:eastAsia="hr-HR"/>
        </w:rPr>
      </w:pPr>
    </w:p>
    <w:p w14:paraId="07A263A8" w14:textId="77777777" w:rsidR="007258D5" w:rsidRDefault="006E5565" w:rsidP="006E5565">
      <w:pPr>
        <w:spacing w:after="0" w:line="240" w:lineRule="auto"/>
        <w:rPr>
          <w:rFonts w:ascii="Times New Roman" w:eastAsia="Times New Roman" w:hAnsi="Times New Roman" w:cs="Times New Roman"/>
          <w:b/>
          <w:sz w:val="23"/>
          <w:szCs w:val="23"/>
          <w:lang w:eastAsia="hr-HR"/>
        </w:rPr>
      </w:pPr>
      <w:r w:rsidRPr="006E5565">
        <w:rPr>
          <w:rFonts w:ascii="Times New Roman" w:eastAsia="Times New Roman" w:hAnsi="Times New Roman" w:cs="Times New Roman"/>
          <w:b/>
          <w:sz w:val="23"/>
          <w:szCs w:val="23"/>
          <w:lang w:eastAsia="hr-HR"/>
        </w:rPr>
        <w:t xml:space="preserve">                                                                      </w:t>
      </w:r>
    </w:p>
    <w:p w14:paraId="7BD5E451" w14:textId="77777777" w:rsidR="007258D5" w:rsidRDefault="007258D5" w:rsidP="006E5565">
      <w:pPr>
        <w:spacing w:after="0" w:line="240" w:lineRule="auto"/>
        <w:rPr>
          <w:rFonts w:ascii="Times New Roman" w:eastAsia="Times New Roman" w:hAnsi="Times New Roman" w:cs="Times New Roman"/>
          <w:b/>
          <w:sz w:val="23"/>
          <w:szCs w:val="23"/>
          <w:lang w:eastAsia="hr-HR"/>
        </w:rPr>
      </w:pPr>
    </w:p>
    <w:p w14:paraId="57A4F1C8" w14:textId="77777777" w:rsidR="006E5565" w:rsidRPr="006E5565" w:rsidRDefault="006E5565" w:rsidP="00012032">
      <w:pPr>
        <w:spacing w:after="0" w:line="240" w:lineRule="auto"/>
        <w:ind w:left="3540" w:firstLine="708"/>
        <w:jc w:val="right"/>
        <w:rPr>
          <w:rFonts w:ascii="Times New Roman" w:eastAsia="Times New Roman" w:hAnsi="Times New Roman" w:cs="Times New Roman"/>
          <w:b/>
          <w:sz w:val="23"/>
          <w:szCs w:val="23"/>
          <w:lang w:eastAsia="hr-HR"/>
        </w:rPr>
      </w:pPr>
      <w:r w:rsidRPr="006E5565">
        <w:rPr>
          <w:rFonts w:ascii="Times New Roman" w:eastAsia="Times New Roman" w:hAnsi="Times New Roman" w:cs="Times New Roman"/>
          <w:b/>
          <w:sz w:val="23"/>
          <w:szCs w:val="23"/>
          <w:lang w:eastAsia="hr-HR"/>
        </w:rPr>
        <w:t>PROČELNICA</w:t>
      </w:r>
    </w:p>
    <w:p w14:paraId="6DDC7752" w14:textId="77777777" w:rsidR="006E5565" w:rsidRPr="006E5565" w:rsidRDefault="006E5565" w:rsidP="00012032">
      <w:pPr>
        <w:spacing w:after="0" w:line="240" w:lineRule="auto"/>
        <w:jc w:val="right"/>
        <w:rPr>
          <w:rFonts w:ascii="Times New Roman" w:eastAsia="Times New Roman" w:hAnsi="Times New Roman" w:cs="Times New Roman"/>
          <w:b/>
          <w:sz w:val="23"/>
          <w:szCs w:val="23"/>
          <w:lang w:eastAsia="hr-HR"/>
        </w:rPr>
      </w:pPr>
    </w:p>
    <w:p w14:paraId="3DDA73AF" w14:textId="77777777" w:rsidR="006E5565" w:rsidRPr="006E5565" w:rsidRDefault="006E5565" w:rsidP="00012032">
      <w:pPr>
        <w:spacing w:after="0" w:line="240" w:lineRule="auto"/>
        <w:jc w:val="right"/>
        <w:rPr>
          <w:rFonts w:ascii="Times New Roman" w:eastAsia="Times New Roman" w:hAnsi="Times New Roman" w:cs="Times New Roman"/>
          <w:b/>
          <w:sz w:val="23"/>
          <w:szCs w:val="23"/>
          <w:lang w:eastAsia="hr-HR"/>
        </w:rPr>
      </w:pPr>
      <w:r w:rsidRPr="006E5565">
        <w:rPr>
          <w:rFonts w:ascii="Times New Roman" w:eastAsia="Times New Roman" w:hAnsi="Times New Roman" w:cs="Times New Roman"/>
          <w:b/>
          <w:sz w:val="23"/>
          <w:szCs w:val="23"/>
          <w:lang w:eastAsia="hr-HR"/>
        </w:rPr>
        <w:t xml:space="preserve">                                                                      </w:t>
      </w:r>
      <w:r w:rsidR="003E73B2">
        <w:rPr>
          <w:rFonts w:ascii="Times New Roman" w:eastAsia="Times New Roman" w:hAnsi="Times New Roman" w:cs="Times New Roman"/>
          <w:b/>
          <w:sz w:val="23"/>
          <w:szCs w:val="23"/>
          <w:lang w:eastAsia="hr-HR"/>
        </w:rPr>
        <w:t>Snježana Ćurković</w:t>
      </w:r>
    </w:p>
    <w:sectPr w:rsidR="006E5565" w:rsidRPr="006E5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893"/>
    <w:multiLevelType w:val="hybridMultilevel"/>
    <w:tmpl w:val="735E4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4C60D5"/>
    <w:multiLevelType w:val="hybridMultilevel"/>
    <w:tmpl w:val="41D8740E"/>
    <w:lvl w:ilvl="0" w:tplc="08167F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924559"/>
    <w:multiLevelType w:val="hybridMultilevel"/>
    <w:tmpl w:val="635C303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2025484"/>
    <w:multiLevelType w:val="hybridMultilevel"/>
    <w:tmpl w:val="C046B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8B2C28"/>
    <w:multiLevelType w:val="hybridMultilevel"/>
    <w:tmpl w:val="08C6DA42"/>
    <w:lvl w:ilvl="0" w:tplc="286284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585DF6"/>
    <w:multiLevelType w:val="hybridMultilevel"/>
    <w:tmpl w:val="0C8E17E4"/>
    <w:lvl w:ilvl="0" w:tplc="2B68BE6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6B15A81"/>
    <w:multiLevelType w:val="hybridMultilevel"/>
    <w:tmpl w:val="F92EDCA4"/>
    <w:lvl w:ilvl="0" w:tplc="F94452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C26B34"/>
    <w:multiLevelType w:val="hybridMultilevel"/>
    <w:tmpl w:val="04C42EBE"/>
    <w:lvl w:ilvl="0" w:tplc="9D9E1C40">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F1A089A"/>
    <w:multiLevelType w:val="hybridMultilevel"/>
    <w:tmpl w:val="79FAF80C"/>
    <w:lvl w:ilvl="0" w:tplc="08167F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E64CA8"/>
    <w:multiLevelType w:val="hybridMultilevel"/>
    <w:tmpl w:val="4ADAF062"/>
    <w:lvl w:ilvl="0" w:tplc="6ACECD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13055F"/>
    <w:multiLevelType w:val="hybridMultilevel"/>
    <w:tmpl w:val="DF601C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84"/>
    <w:rsid w:val="00012032"/>
    <w:rsid w:val="00020291"/>
    <w:rsid w:val="00021A0B"/>
    <w:rsid w:val="000450EE"/>
    <w:rsid w:val="00047D01"/>
    <w:rsid w:val="000664D6"/>
    <w:rsid w:val="000674EA"/>
    <w:rsid w:val="0007404B"/>
    <w:rsid w:val="00083300"/>
    <w:rsid w:val="00087E18"/>
    <w:rsid w:val="000A6348"/>
    <w:rsid w:val="000B171E"/>
    <w:rsid w:val="000B6F76"/>
    <w:rsid w:val="00102067"/>
    <w:rsid w:val="0010289B"/>
    <w:rsid w:val="001056B6"/>
    <w:rsid w:val="00106939"/>
    <w:rsid w:val="001353DE"/>
    <w:rsid w:val="001525AF"/>
    <w:rsid w:val="00156584"/>
    <w:rsid w:val="00190419"/>
    <w:rsid w:val="00192FFF"/>
    <w:rsid w:val="00195318"/>
    <w:rsid w:val="001D3298"/>
    <w:rsid w:val="001D5397"/>
    <w:rsid w:val="001E603A"/>
    <w:rsid w:val="00201F14"/>
    <w:rsid w:val="00204596"/>
    <w:rsid w:val="0022670D"/>
    <w:rsid w:val="00261AF7"/>
    <w:rsid w:val="00272425"/>
    <w:rsid w:val="00290F3C"/>
    <w:rsid w:val="00294CC6"/>
    <w:rsid w:val="002A08B8"/>
    <w:rsid w:val="002A1EF2"/>
    <w:rsid w:val="00310D50"/>
    <w:rsid w:val="003322D7"/>
    <w:rsid w:val="0034383B"/>
    <w:rsid w:val="003453C4"/>
    <w:rsid w:val="00347F09"/>
    <w:rsid w:val="00365552"/>
    <w:rsid w:val="00390AA9"/>
    <w:rsid w:val="003D17A3"/>
    <w:rsid w:val="003D5A93"/>
    <w:rsid w:val="003E73B2"/>
    <w:rsid w:val="0042427A"/>
    <w:rsid w:val="004412AF"/>
    <w:rsid w:val="0046015B"/>
    <w:rsid w:val="004626DF"/>
    <w:rsid w:val="004769B7"/>
    <w:rsid w:val="004A77CD"/>
    <w:rsid w:val="004C3F1F"/>
    <w:rsid w:val="0051762C"/>
    <w:rsid w:val="00524DA9"/>
    <w:rsid w:val="00546A1B"/>
    <w:rsid w:val="0054737E"/>
    <w:rsid w:val="00547C4E"/>
    <w:rsid w:val="005574AE"/>
    <w:rsid w:val="005645C6"/>
    <w:rsid w:val="005669B7"/>
    <w:rsid w:val="00572714"/>
    <w:rsid w:val="00583B3D"/>
    <w:rsid w:val="005B0313"/>
    <w:rsid w:val="005D26BF"/>
    <w:rsid w:val="0062589B"/>
    <w:rsid w:val="00627676"/>
    <w:rsid w:val="00636E98"/>
    <w:rsid w:val="00642D17"/>
    <w:rsid w:val="006433B2"/>
    <w:rsid w:val="00665281"/>
    <w:rsid w:val="00685956"/>
    <w:rsid w:val="00690D65"/>
    <w:rsid w:val="00695879"/>
    <w:rsid w:val="00696840"/>
    <w:rsid w:val="00696BD3"/>
    <w:rsid w:val="006A3C2A"/>
    <w:rsid w:val="006A466F"/>
    <w:rsid w:val="006A54C9"/>
    <w:rsid w:val="006C6E3C"/>
    <w:rsid w:val="006C7524"/>
    <w:rsid w:val="006E5565"/>
    <w:rsid w:val="00700006"/>
    <w:rsid w:val="00711338"/>
    <w:rsid w:val="0071620E"/>
    <w:rsid w:val="007258D5"/>
    <w:rsid w:val="0075745E"/>
    <w:rsid w:val="00761A14"/>
    <w:rsid w:val="00771607"/>
    <w:rsid w:val="00774A7D"/>
    <w:rsid w:val="007B3C9C"/>
    <w:rsid w:val="007C287E"/>
    <w:rsid w:val="00806B20"/>
    <w:rsid w:val="00847532"/>
    <w:rsid w:val="008A1297"/>
    <w:rsid w:val="008A3348"/>
    <w:rsid w:val="008D0EF5"/>
    <w:rsid w:val="008D1FEE"/>
    <w:rsid w:val="008F5F7D"/>
    <w:rsid w:val="009105F6"/>
    <w:rsid w:val="00920596"/>
    <w:rsid w:val="00933326"/>
    <w:rsid w:val="00941901"/>
    <w:rsid w:val="00946992"/>
    <w:rsid w:val="009801D3"/>
    <w:rsid w:val="00985584"/>
    <w:rsid w:val="009861B4"/>
    <w:rsid w:val="009A14C6"/>
    <w:rsid w:val="009A6C98"/>
    <w:rsid w:val="009B7562"/>
    <w:rsid w:val="009C19FA"/>
    <w:rsid w:val="009E446D"/>
    <w:rsid w:val="009E5EE8"/>
    <w:rsid w:val="009E788B"/>
    <w:rsid w:val="009F2D83"/>
    <w:rsid w:val="009F6454"/>
    <w:rsid w:val="00A075DF"/>
    <w:rsid w:val="00A127F7"/>
    <w:rsid w:val="00A17E3B"/>
    <w:rsid w:val="00A67BAE"/>
    <w:rsid w:val="00A7306E"/>
    <w:rsid w:val="00A731A8"/>
    <w:rsid w:val="00A734E1"/>
    <w:rsid w:val="00A82C8D"/>
    <w:rsid w:val="00AC0650"/>
    <w:rsid w:val="00AC2E46"/>
    <w:rsid w:val="00AF3404"/>
    <w:rsid w:val="00B11207"/>
    <w:rsid w:val="00B11FD6"/>
    <w:rsid w:val="00B34972"/>
    <w:rsid w:val="00B6173B"/>
    <w:rsid w:val="00B646AB"/>
    <w:rsid w:val="00B82115"/>
    <w:rsid w:val="00B839C5"/>
    <w:rsid w:val="00BB15E2"/>
    <w:rsid w:val="00BD6BA2"/>
    <w:rsid w:val="00BF13A8"/>
    <w:rsid w:val="00BF7F3B"/>
    <w:rsid w:val="00C33103"/>
    <w:rsid w:val="00C3630E"/>
    <w:rsid w:val="00C37276"/>
    <w:rsid w:val="00C520CB"/>
    <w:rsid w:val="00C60B65"/>
    <w:rsid w:val="00C82FE8"/>
    <w:rsid w:val="00C9038D"/>
    <w:rsid w:val="00CD468B"/>
    <w:rsid w:val="00CE2620"/>
    <w:rsid w:val="00CF1604"/>
    <w:rsid w:val="00D90556"/>
    <w:rsid w:val="00DA26C7"/>
    <w:rsid w:val="00DA5568"/>
    <w:rsid w:val="00DC050B"/>
    <w:rsid w:val="00DD277D"/>
    <w:rsid w:val="00DD307E"/>
    <w:rsid w:val="00DD5765"/>
    <w:rsid w:val="00E10018"/>
    <w:rsid w:val="00E20F4C"/>
    <w:rsid w:val="00E3246D"/>
    <w:rsid w:val="00E36396"/>
    <w:rsid w:val="00E4792E"/>
    <w:rsid w:val="00E90A74"/>
    <w:rsid w:val="00EB6419"/>
    <w:rsid w:val="00EE00C0"/>
    <w:rsid w:val="00EE6DF3"/>
    <w:rsid w:val="00F2416B"/>
    <w:rsid w:val="00F60E9A"/>
    <w:rsid w:val="00F93412"/>
    <w:rsid w:val="00FD3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53A9"/>
  <w15:docId w15:val="{4F6005C9-0C06-4AB9-9EC1-B2FF5574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8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3F1F"/>
    <w:pPr>
      <w:ind w:left="720"/>
      <w:contextualSpacing/>
    </w:pPr>
  </w:style>
  <w:style w:type="character" w:styleId="Hiperveza">
    <w:name w:val="Hyperlink"/>
    <w:basedOn w:val="Zadanifontodlomka"/>
    <w:uiPriority w:val="99"/>
    <w:unhideWhenUsed/>
    <w:rsid w:val="008A1297"/>
    <w:rPr>
      <w:color w:val="0000FF" w:themeColor="hyperlink"/>
      <w:u w:val="single"/>
    </w:rPr>
  </w:style>
  <w:style w:type="paragraph" w:styleId="Tekstbalonia">
    <w:name w:val="Balloon Text"/>
    <w:basedOn w:val="Normal"/>
    <w:link w:val="TekstbaloniaChar"/>
    <w:uiPriority w:val="99"/>
    <w:semiHidden/>
    <w:unhideWhenUsed/>
    <w:rsid w:val="009469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992"/>
    <w:rPr>
      <w:rFonts w:ascii="Tahoma" w:hAnsi="Tahoma" w:cs="Tahoma"/>
      <w:sz w:val="16"/>
      <w:szCs w:val="16"/>
    </w:rPr>
  </w:style>
  <w:style w:type="paragraph" w:styleId="Bezproreda">
    <w:name w:val="No Spacing"/>
    <w:uiPriority w:val="1"/>
    <w:qFormat/>
    <w:rsid w:val="00020291"/>
    <w:pPr>
      <w:spacing w:after="0"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BD6BA2"/>
    <w:rPr>
      <w:color w:val="800080" w:themeColor="followedHyperlink"/>
      <w:u w:val="single"/>
    </w:rPr>
  </w:style>
  <w:style w:type="character" w:styleId="Nerijeenospominjanje">
    <w:name w:val="Unresolved Mention"/>
    <w:basedOn w:val="Zadanifontodlomka"/>
    <w:uiPriority w:val="99"/>
    <w:semiHidden/>
    <w:unhideWhenUsed/>
    <w:rsid w:val="00CD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96430">
      <w:bodyDiv w:val="1"/>
      <w:marLeft w:val="0"/>
      <w:marRight w:val="0"/>
      <w:marTop w:val="0"/>
      <w:marBottom w:val="0"/>
      <w:divBdr>
        <w:top w:val="none" w:sz="0" w:space="0" w:color="auto"/>
        <w:left w:val="none" w:sz="0" w:space="0" w:color="auto"/>
        <w:bottom w:val="none" w:sz="0" w:space="0" w:color="auto"/>
        <w:right w:val="none" w:sz="0" w:space="0" w:color="auto"/>
      </w:divBdr>
    </w:div>
    <w:div w:id="658191167">
      <w:bodyDiv w:val="1"/>
      <w:marLeft w:val="0"/>
      <w:marRight w:val="0"/>
      <w:marTop w:val="0"/>
      <w:marBottom w:val="0"/>
      <w:divBdr>
        <w:top w:val="none" w:sz="0" w:space="0" w:color="auto"/>
        <w:left w:val="none" w:sz="0" w:space="0" w:color="auto"/>
        <w:bottom w:val="none" w:sz="0" w:space="0" w:color="auto"/>
        <w:right w:val="none" w:sz="0" w:space="0" w:color="auto"/>
      </w:divBdr>
    </w:div>
    <w:div w:id="810753099">
      <w:bodyDiv w:val="1"/>
      <w:marLeft w:val="0"/>
      <w:marRight w:val="0"/>
      <w:marTop w:val="0"/>
      <w:marBottom w:val="0"/>
      <w:divBdr>
        <w:top w:val="none" w:sz="0" w:space="0" w:color="auto"/>
        <w:left w:val="none" w:sz="0" w:space="0" w:color="auto"/>
        <w:bottom w:val="none" w:sz="0" w:space="0" w:color="auto"/>
        <w:right w:val="none" w:sz="0" w:space="0" w:color="auto"/>
      </w:divBdr>
    </w:div>
    <w:div w:id="9916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unik.hr" TargetMode="External"/><Relationship Id="rId13" Type="http://schemas.openxmlformats.org/officeDocument/2006/relationships/hyperlink" Target="https://www.zakon.hr/cms.htm?id=264" TargetMode="External"/><Relationship Id="rId18" Type="http://schemas.openxmlformats.org/officeDocument/2006/relationships/hyperlink" Target="https://www.zakon.hr/cms.htm?id=285" TargetMode="External"/><Relationship Id="rId3" Type="http://schemas.openxmlformats.org/officeDocument/2006/relationships/styles" Target="styles.xml"/><Relationship Id="rId21" Type="http://schemas.openxmlformats.org/officeDocument/2006/relationships/hyperlink" Target="https://www.zakon.hr/cms.htm?id=40763" TargetMode="External"/><Relationship Id="rId7" Type="http://schemas.openxmlformats.org/officeDocument/2006/relationships/image" Target="media/image2.png"/><Relationship Id="rId12" Type="http://schemas.openxmlformats.org/officeDocument/2006/relationships/hyperlink" Target="https://www.zakon.hr/cms.htm?id=263" TargetMode="External"/><Relationship Id="rId17" Type="http://schemas.openxmlformats.org/officeDocument/2006/relationships/hyperlink" Target="https://www.zakon.hr/cms.htm?id=268" TargetMode="External"/><Relationship Id="rId2" Type="http://schemas.openxmlformats.org/officeDocument/2006/relationships/numbering" Target="numbering.xml"/><Relationship Id="rId16" Type="http://schemas.openxmlformats.org/officeDocument/2006/relationships/hyperlink" Target="https://www.zakon.hr/cms.htm?id=267" TargetMode="External"/><Relationship Id="rId20"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zakon.hr/cms.htm?id=26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266" TargetMode="External"/><Relationship Id="rId23" Type="http://schemas.openxmlformats.org/officeDocument/2006/relationships/fontTable" Target="fontTable.xml"/><Relationship Id="rId10" Type="http://schemas.openxmlformats.org/officeDocument/2006/relationships/hyperlink" Target="https://www.zakon.hr/cms.htm?id=261" TargetMode="External"/><Relationship Id="rId19" Type="http://schemas.openxmlformats.org/officeDocument/2006/relationships/hyperlink" Target="https://www.zakon.hr/cms.htm?id=15727" TargetMode="External"/><Relationship Id="rId4" Type="http://schemas.openxmlformats.org/officeDocument/2006/relationships/settings" Target="settings.xml"/><Relationship Id="rId9" Type="http://schemas.openxmlformats.org/officeDocument/2006/relationships/hyperlink" Target="https://www.zakon.hr/cms.htm?id=260" TargetMode="External"/><Relationship Id="rId14" Type="http://schemas.openxmlformats.org/officeDocument/2006/relationships/hyperlink" Target="https://www.zakon.hr/cms.htm?id=265" TargetMode="External"/><Relationship Id="rId22" Type="http://schemas.openxmlformats.org/officeDocument/2006/relationships/hyperlink" Target="https://www.zakon.hr/cms.htm?id=4670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5E408-E9C6-4248-960A-94474F25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1061</Words>
  <Characters>6048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Korisnik</cp:lastModifiedBy>
  <cp:revision>9</cp:revision>
  <cp:lastPrinted>2018-09-03T12:46:00Z</cp:lastPrinted>
  <dcterms:created xsi:type="dcterms:W3CDTF">2021-04-08T08:52:00Z</dcterms:created>
  <dcterms:modified xsi:type="dcterms:W3CDTF">2021-04-23T10:42:00Z</dcterms:modified>
</cp:coreProperties>
</file>