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10.12.2021.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14:51:41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Ulica 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23222 Zemunik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OIB: 82242641755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center"/>
            </w:pPr>
            <w:r>
              <w:rPr>
                <w:sz w:val="24"/>
                <w:b w:val="true"/>
              </w:rPr>
              <w:t xml:space="preserve">Projekcija plana proračuna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pStyle w:val="DefaultStyle"/>
              <w:ind/>
              <w:jc w:val="center"/>
            </w:pPr>
            <w:r>
              <w:rPr>
                <w:b w:val="true"/>
              </w:rPr>
              <w:t xml:space="preserve">OPĆI DIO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pStyle w:val="DefaultStyle"/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934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A. RAČUN PRIHODA I RASHODA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24.858.000,00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24.058.000,00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20.838.000,00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96,78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86,62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83,83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od prodaje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9.219.000,00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9.988.000,00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9.988.000,00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108,34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108,34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25.899.000,00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14.330.000,00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11.110.000,00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55,33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77,53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42,90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RAZLIKA - MANJAK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-9.700.000,00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300.000,00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300.000,00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3,09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100,00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3,09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B. RAČUN ZADUŽIVANJA/FINANCIRANJA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Primici od financijske imovine i zaduživanja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Izdaci za financijsku imovinu i otplate zajmova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NETO ZADUŽIVANJE/FINANCIRANJE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9.700.000,00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-300.000,00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-300.000,00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3,09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100,00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3,09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2" w:name="JR_PAGE_ANCHOR_0_1"/>
            <w:bookmarkEnd w:id="2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VIŠAK/MANJAK + NETO ZADUŽIVANJA/FINANCIRANJA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LCW147INU2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2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10.12.2021.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14:51:41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PRIHODA/RASHODA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8020"/>
            </w:tblGrid>
            <w:tr>
              <w:trPr>
                <w:trHeight w:hRule="exact" w:val="260"/>
              </w:trPr>
              <w:tc>
                <w:tcPr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glava"/>
                    <w:ind/>
                  </w:pPr>
                  <w:r>
                    <w:rPr>
                      <w:sz w:val="16"/>
                    </w:rPr>
                    <w:t xml:space="preserve">A. RAČUN PRIHODA I RASHODA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6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Prihodi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24.858.000,00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24.058.000,00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20.838.000,00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96,78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86,62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83,83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od poreza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4.702.200,00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3.902.200,00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3.901.800,00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82,99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99,99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82,98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Porez i prirez na dohodak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4.300.000,00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Porezi na imovinu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301.200,00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614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Porezi na robu i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Pomoći iz inozemstva i od subjekata unutar općeg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13.420.600,00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13.420.600,00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10.204.000,00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76,03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76,03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633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Pomoći proračunu iz drugih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634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Pomoći od izvanproračunskih korisnika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3.800.000,00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636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Pomoći proračunskim korisnicima iz proračuna koji im nije nadležan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Pomoći iz državnog proračuna temeljem prijenosa EU sredstava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8.416.600,00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od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664.800,00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664.800,00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661.800,00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99,55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99,55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Prihodi od 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51.600,00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Prihodi od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613.200,00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od upravnih i administrativnih pristojbi, pristojbi po posebnim propisima i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5.965.400,00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5.965.400,00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5.965.400,00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Upravne i administrativne pristojbe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134.000,00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652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Prihodi po posebnim propisima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731.400,00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653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Komunalni doprinosi i naknade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od prodaje proizvoda i robe te pruženih usluga i prihodi od donacija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661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Prihodi od prodaje proizvoda i robe te pruženih usluga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Kazne, upravne mjere i ostali prihodi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Kazne i upravne mjere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683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prihodi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7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Prihodi od prodaje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560.000,00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560.000,00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560.000,00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71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od prodaje neproizvedene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711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Prihodi od prodaje materijalne imovine - prirodnih bogatstava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72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od prodaje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721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Prihodi od prodaje građevinskih objekata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9.219.000,00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9.988.000,00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9.988.000,00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108,34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108,34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zaposlene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2.582.000,00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2.582.000,00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2.582.000,00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Plaće (Bruto)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2.100.000,00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LCW147INU2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3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10.12.2021.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14:51:41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PRIHODA/RASHODA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rashodi za zaposlene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132.000,00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Doprinosi na plaće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3.960.200,00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3.816.200,00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3.816.200,00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96,36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96,36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Naknade troškova zaposlenima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135.000,00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materijal i energiju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900.500,00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2.685.800,00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nespomenuti 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238.900,00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Financijski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161.300,00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161.300,00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161.300,00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Kamate za primljene kredite i zajmove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343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financijski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61.300,00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Subvencije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747.000,00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1.850.000,00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1.850.000,00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247,66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247,66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Subvencije trgovačkim društvima u javnom sektoru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747.000,00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Pomoći dane u inozemstvo i unutar općeg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396.000,00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396.000,00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396.000,00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363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Pomoći unutar općeg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396.000,00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547.000,00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547.000,00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547.000,00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372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naknade građanima i kućanstvima iz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547.000,00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825.500,00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635.500,00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635.500,00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76,98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76,98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505.500,00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Kapitalne donacije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Kapitalne pomoći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25.899.000,00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14.330.000,00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11.110.000,00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55,33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77,53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42,90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Materijalna imovina - prirodna bogatstva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24.494.000,00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12.925.000,00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9.705.000,00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52,77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75,09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39,62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Građevinski objekti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23.969.000,00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Postrojenja i oprema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Nematerijalna proizvedena imovina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305.000,00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dodatna ulaganja na nefinancijskoj imovini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Dodatna ulaganja na građevinskim objektima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LCW147INU2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4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10.12.2021.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14:51:41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PRIHODA/RASHODA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8020"/>
            </w:tblGrid>
            <w:tr>
              <w:trPr>
                <w:trHeight w:hRule="exact" w:val="260"/>
              </w:trPr>
              <w:tc>
                <w:tcPr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glava"/>
                    <w:ind/>
                  </w:pPr>
                  <w:r>
                    <w:rPr>
                      <w:sz w:val="16"/>
                    </w:rPr>
                    <w:t xml:space="preserve">B. RAČUN ZADUŽIVANJA/FINANCIRANJA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8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Primici od financijske imovine i zaduživanja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10.000.000,00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84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Primici od zaduživanja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844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Primljeni krediti i zajmovi od kreditnih i ostalih financijskih institucija izvan javnog sektora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5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Izdaci za financijsku imovinu i otplate zajmova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54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Izdaci za otplatu glavnice primljenih kredita i zajmova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544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Otplata glavnice primljenih kredita i zajmova od kreditnih i ostalih financijskih institucija izvan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LCW147INU2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4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400" w:bottom="40" w:left="4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basedOn w:val="DefaultStyle"/>
    <w:pPr>
      <w:ind/>
    </w:pPr>
    <w:rPr>
      <w:sz w:val="1"/>
    </w:rPr>
  </w:style>
  <w:style w:type="paragraph" w:styleId="glava">
    <w:name w:val="glava"/>
    <w:qFormat/>
    <w:basedOn w:val="DefaultStyle"/>
    <w:pPr>
      <w:ind/>
    </w:pPr>
    <w:rPr>
      <w:color w:val="FFFFFF"/>
      <w:b w:val="true"/>
    </w:rPr>
  </w:style>
  <w:style w:type="paragraph" w:styleId="rgp1">
    <w:name w:val="rgp1"/>
    <w:qFormat/>
    <w:basedOn w:val="DefaultStyle"/>
    <w:pPr>
      <w:ind/>
    </w:pPr>
    <w:rPr>
      <w:color w:val="FFFFFF"/>
      <w:b w:val="true"/>
    </w:rPr>
  </w:style>
  <w:style w:type="paragraph" w:styleId="rgp2">
    <w:name w:val="rgp2"/>
    <w:qFormat/>
    <w:basedOn w:val="DefaultStyle"/>
    <w:pPr>
      <w:ind/>
    </w:pPr>
    <w:rPr>
      <w:color w:val="FFFFFF"/>
      <w:b w:val="true"/>
    </w:rPr>
  </w:style>
  <w:style w:type="paragraph" w:styleId="rgp3">
    <w:name w:val="rgp3"/>
    <w:qFormat/>
    <w:basedOn w:val="DefaultStyle"/>
    <w:pPr>
      <w:ind/>
    </w:pPr>
    <w:rPr>
      <w:color w:val="FFFFFF"/>
    </w:rPr>
  </w:style>
  <w:style w:type="paragraph" w:styleId="prog1">
    <w:name w:val="prog1"/>
    <w:qFormat/>
    <w:basedOn w:val="DefaultStyle"/>
    <w:pPr>
      <w:ind/>
    </w:pPr>
    <w:rPr>
      <w:color w:val="FFFFFF"/>
    </w:rPr>
  </w:style>
  <w:style w:type="paragraph" w:styleId="prog2">
    <w:name w:val="prog2"/>
    <w:qFormat/>
    <w:basedOn w:val="DefaultStyle"/>
    <w:pPr>
      <w:ind/>
    </w:pPr>
    <w:rPr>
      <w:color w:val="FFFFFF"/>
      <w:b w:val="true"/>
    </w:rPr>
  </w:style>
  <w:style w:type="paragraph" w:styleId="prog3">
    <w:name w:val="prog3"/>
    <w:qFormat/>
    <w:basedOn w:val="DefaultStyle"/>
    <w:pPr>
      <w:ind/>
    </w:pPr>
    <w:rPr>
      <w:color w:val="FFFFFF"/>
    </w:rPr>
  </w:style>
  <w:style w:type="paragraph" w:styleId="odj1">
    <w:name w:val="odj1"/>
    <w:qFormat/>
    <w:basedOn w:val="DefaultStyle"/>
    <w:pPr>
      <w:ind/>
    </w:pPr>
    <w:rPr>
      <w:color w:val="FFFFFF"/>
    </w:rPr>
  </w:style>
  <w:style w:type="paragraph" w:styleId="odj2">
    <w:name w:val="odj2"/>
    <w:qFormat/>
    <w:basedOn w:val="DefaultStyle"/>
    <w:pPr>
      <w:ind/>
    </w:pPr>
    <w:rPr>
      <w:color w:val="FFFFFF"/>
    </w:rPr>
  </w:style>
  <w:style w:type="paragraph" w:styleId="odj3">
    <w:name w:val="odj3"/>
    <w:qFormat/>
    <w:basedOn w:val="DefaultStyle"/>
    <w:pPr>
      <w:ind/>
    </w:pPr>
    <w:rPr>
      <w:color w:val="FFFFFF"/>
    </w:rPr>
  </w:style>
  <w:style w:type="paragraph" w:styleId="fun1">
    <w:name w:val="fun1"/>
    <w:qFormat/>
    <w:basedOn w:val="DefaultStyle"/>
    <w:pPr>
      <w:ind/>
    </w:pPr>
    <w:rPr>
       </w:rPr>
  </w:style>
  <w:style w:type="paragraph" w:styleId="fun2">
    <w:name w:val="fun2"/>
    <w:qFormat/>
    <w:basedOn w:val="DefaultStyle"/>
    <w:pPr>
      <w:ind/>
    </w:pPr>
    <w:rPr>
      <w:u w:val="single"/>
    </w:rPr>
  </w:style>
  <w:style w:type="paragraph" w:styleId="fun3">
    <w:name w:val="fun3"/>
    <w:qFormat/>
    <w:basedOn w:val="DefaultStyle"/>
    <w:pPr>
      <w:ind/>
    </w:pPr>
    <w:rPr>
      <w:color w:val="FFFFFF"/>
    </w:rPr>
  </w:style>
  <w:style w:type="paragraph" w:styleId="izv1">
    <w:name w:val="izv1"/>
    <w:qFormat/>
    <w:basedOn w:val="DefaultStyle"/>
    <w:pPr>
      <w:ind/>
    </w:pPr>
    <w:rPr>
      <w:b w:val="true"/>
    </w:rPr>
  </w:style>
  <w:style w:type="paragraph" w:styleId="izv2">
    <w:name w:val="izv2"/>
    <w:qFormat/>
    <w:basedOn w:val="DefaultStyle"/>
    <w:pPr>
      <w:ind/>
    </w:pPr>
    <w:rPr>
       </w:rPr>
  </w:style>
  <w:style w:type="paragraph" w:styleId="izv3">
    <w:name w:val="izv3"/>
    <w:qFormat/>
    <w:basedOn w:val="DefaultStyle"/>
    <w:pPr>
      <w:ind/>
    </w:pPr>
    <w:rPr>
       </w:rPr>
  </w:style>
  <w:style w:type="paragraph" w:styleId="kor1">
    <w:name w:val="kor1"/>
    <w:qFormat/>
    <w:basedOn w:val="DefaultStyle"/>
    <w:pPr>
      <w:ind/>
    </w:pPr>
    <w:rPr>
      <w:color w:val="FFFFFF"/>
    </w:rPr>
  </w:style>
  <w:style w:type="paragraph" w:styleId="DefaultStyle" w:default="1">
    <w:name w:val="DefaultStyle"/>
    <w:qFormat/>
    <w:pPr>
      <w:ind/>
    </w:pPr>
    <w:rPr>
      <w:rFonts w:ascii="Arimo" w:hAnsi="Arimo" w:eastAsia="Arimo" w:cs="Arimo"/>
      <w:color w:val="000000"/>
      <w:sz w:val="20"/>
    </w:rPr>
  </w:style>
  <w:style w:type="paragraph" w:styleId="glavaa">
    <w:name w:val="glavaa"/>
    <w:qFormat/>
    <w:basedOn w:val="DefaultStyle"/>
    <w:pPr>
      <w:ind/>
    </w:pPr>
    <w:rPr>
      <w:color w:val="FFFFFF"/>
    </w:rPr>
  </w:style>
  <w:style w:type="paragraph" w:styleId="rgp1a">
    <w:name w:val="rgp1a"/>
    <w:qFormat/>
    <w:basedOn w:val="DefaultStyle"/>
    <w:pPr>
      <w:ind/>
    </w:pPr>
    <w:rPr>
      <w:color w:val="FFFFFF"/>
    </w:rPr>
  </w:style>
  <w:style w:type="paragraph" w:styleId="rgp2a">
    <w:name w:val="rgp2a"/>
    <w:qFormat/>
    <w:basedOn w:val="DefaultStyle"/>
    <w:pPr>
      <w:ind/>
    </w:pPr>
    <w:rPr>
      <w:color w:val="FFFFFF"/>
    </w:rPr>
  </w:style>
  <w:style w:type="paragraph" w:styleId="rgp3a">
    <w:name w:val="rgp3a"/>
    <w:qFormat/>
    <w:basedOn w:val="DefaultStyle"/>
    <w:pPr>
      <w:ind/>
    </w:pPr>
    <w:rPr>
      <w:color w:val="FFFFFF"/>
    </w:rPr>
  </w:style>
  <w:style w:type="paragraph" w:styleId="prog1a">
    <w:name w:val="prog1a"/>
    <w:qFormat/>
    <w:basedOn w:val="DefaultStyle"/>
    <w:pPr>
      <w:ind/>
    </w:pPr>
    <w:rPr>
      <w:color w:val="FFFFFF"/>
    </w:rPr>
  </w:style>
  <w:style w:type="paragraph" w:styleId="prog2a">
    <w:name w:val="prog2a"/>
    <w:qFormat/>
    <w:basedOn w:val="DefaultStyle"/>
    <w:pPr>
      <w:ind/>
    </w:pPr>
    <w:rPr>
      <w:color w:val="FFFFFF"/>
    </w:rPr>
  </w:style>
  <w:style w:type="paragraph" w:styleId="prog3a">
    <w:name w:val="prog3a"/>
    <w:qFormat/>
    <w:basedOn w:val="DefaultStyle"/>
    <w:pPr>
      <w:ind/>
    </w:pPr>
    <w:rPr>
      <w:color w:val="FFFFFF"/>
    </w:rPr>
  </w:style>
  <w:style w:type="paragraph" w:styleId="izv1a">
    <w:name w:val="izv1a"/>
    <w:qFormat/>
    <w:basedOn w:val="DefaultStyle"/>
    <w:pPr>
      <w:ind/>
    </w:pPr>
    <w:rPr>
      <w:color w:val="FFFFFF"/>
    </w:rPr>
  </w:style>
  <w:style w:type="paragraph" w:styleId="izv2a">
    <w:name w:val="izv2a"/>
    <w:qFormat/>
    <w:basedOn w:val="DefaultStyle"/>
    <w:pPr>
      <w:ind/>
    </w:pPr>
    <w:rPr>
      <w:color w:val="FFFFFF"/>
    </w:rPr>
  </w:style>
  <w:style w:type="paragraph" w:styleId="izv3a">
    <w:name w:val="izv3a"/>
    <w:qFormat/>
    <w:basedOn w:val="DefaultStyle"/>
    <w:pPr>
      <w:ind/>
    </w:pPr>
    <w:rPr>
      <w:color w:val="FFFFFF"/>
    </w:rPr>
  </w:style>
  <w:style w:type="paragraph" w:styleId="kor1a">
    <w:name w:val="kor1a"/>
    <w:qFormat/>
    <w:basedOn w:val="DefaultStyle"/>
    <w:pPr>
      <w:ind/>
    </w:pPr>
    <w:rPr>
      <w:color w:val="FFFFFF"/>
    </w:rPr>
  </w:style>
  <w:style w:type="paragraph" w:styleId="odj1a">
    <w:name w:val="odj1a"/>
    <w:qFormat/>
    <w:basedOn w:val="DefaultStyle"/>
    <w:pPr>
      <w:ind/>
    </w:pPr>
    <w:rPr>
      <w:color w:val="FFFFFF"/>
    </w:rPr>
  </w:style>
  <w:style w:type="paragraph" w:styleId="odj2a">
    <w:name w:val="odj2a"/>
    <w:qFormat/>
    <w:basedOn w:val="DefaultStyle"/>
    <w:pPr>
      <w:ind/>
    </w:pPr>
    <w:rPr>
      <w:color w:val="FFFFFF"/>
    </w:rPr>
  </w:style>
  <w:style w:type="paragraph" w:styleId="odj3a">
    <w:name w:val="odj3a"/>
    <w:qFormat/>
    <w:basedOn w:val="DefaultStyle"/>
    <w:pPr>
      <w:ind/>
    </w:pPr>
    <w:rPr>
      <w:color w:val="FFFFFF"/>
    </w:rPr>
  </w:style>
  <w:style w:type="paragraph" w:styleId="fun1a">
    <w:name w:val="fun1a"/>
    <w:qFormat/>
    <w:basedOn w:val="DefaultStyle"/>
    <w:pPr>
      <w:ind/>
    </w:pPr>
    <w:rPr>
      <w:color w:val="FFFFFF"/>
    </w:rPr>
  </w:style>
  <w:style w:type="paragraph" w:styleId="fun2a">
    <w:name w:val="fun2a"/>
    <w:qFormat/>
    <w:basedOn w:val="DefaultStyle"/>
    <w:pPr>
      <w:ind/>
    </w:pPr>
    <w:rPr>
      <w:color w:val="FFFFFF"/>
    </w:rPr>
  </w:style>
  <w:style w:type="paragraph" w:styleId="fun3a">
    <w:name w:val="fun3a"/>
    <w:qFormat/>
    <w:basedOn w:val="DefaultStyle"/>
    <w:pPr>
      <w:ind/>
    </w:pPr>
    <w:rPr>
      <w:color w:val="FFFFFF"/>
    </w:rPr>
  </w:style>
  <w:style w:type="paragraph" w:styleId="UvjetniStil">
    <w:name w:val="UvjetniStil"/>
    <w:qFormat/>
    <w:basedOn w:val="DefaultStyle"/>
    <w:pPr>
      <w:ind/>
    </w:pPr>
    <w:rPr>
       </w:rPr>
  </w:style>
  <w:style w:type="paragraph" w:styleId="TipHeaderStil">
    <w:name w:val="TipHeaderStil"/>
    <w:qFormat/>
    <w:basedOn w:val="DefaultStyle"/>
    <w:pPr>
      <w:ind/>
    </w:pPr>
    <w:rPr>
       </w:rPr>
  </w:style>
  <w:style w:type="paragraph" w:styleId="TipHeaderStil|1">
    <w:name w:val="TipHeaderStil|1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UvjetniStil|10">
    <w:name w:val="UvjetniStil|10"/>
    <w:qFormat/>
    <w:pPr>
      <w:ind/>
    </w:pPr>
    <w:rPr>
      <w:rFonts w:ascii="Arimo" w:hAnsi="Arimo" w:eastAsia="Arimo" w:cs="Arimo"/>
      <w:color w:val="000000"/>
      <w:sz w:val="20"/>
      <w:b w:val="true"/>
    </w:rPr>
  </w:style>
  <w:style w:type="paragraph" w:styleId="UvjetniStil|11">
    <w:name w:val="UvjetniStil|11"/>
    <w:qFormat/>
    <w:pPr>
      <w:ind/>
    </w:pPr>
    <w:rPr>
      <w:rFonts w:ascii="Arimo" w:hAnsi="Arimo" w:eastAsia="Arimo" w:cs="Arimo"/>
      <w:color w:val="FFFFFF"/>
      <w:sz w:val="20"/>
      <w:b w:val="true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JasperReports Library version 6.4.3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