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69E7" w:rsidRPr="00F06B5D" w:rsidRDefault="000B69E7" w:rsidP="000B69E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543501EA" wp14:editId="10975C61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9E7" w:rsidRPr="00F06B5D" w:rsidRDefault="000B69E7" w:rsidP="000B69E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0B69E7" w:rsidRPr="00F06B5D" w:rsidRDefault="000B69E7" w:rsidP="000B69E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0B69E7" w:rsidRDefault="000B69E7" w:rsidP="000B69E7">
      <w:pPr>
        <w:pStyle w:val="Bezproreda"/>
        <w:rPr>
          <w:rFonts w:ascii="Times New Roman" w:hAnsi="Times New Roman" w:cs="Times New Roman"/>
        </w:rPr>
      </w:pPr>
    </w:p>
    <w:p w:rsidR="000B69E7" w:rsidRPr="00EB7FE0" w:rsidRDefault="000B69E7" w:rsidP="000B69E7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19BFBE12" wp14:editId="6BEB814B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0B69E7" w:rsidRPr="00EB7FE0" w:rsidRDefault="000B69E7" w:rsidP="000B69E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0B69E7" w:rsidRDefault="000B69E7" w:rsidP="000B69E7">
      <w:pPr>
        <w:pStyle w:val="Bezproreda"/>
      </w:pPr>
    </w:p>
    <w:p w:rsidR="000B69E7" w:rsidRPr="00EB7FE0" w:rsidRDefault="000B69E7" w:rsidP="000B69E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0B69E7" w:rsidRPr="00EB7FE0" w:rsidRDefault="000B69E7" w:rsidP="000B69E7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7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0B69E7" w:rsidRPr="00EB7FE0" w:rsidRDefault="000B69E7" w:rsidP="000B69E7">
      <w:pPr>
        <w:pStyle w:val="Bezproreda"/>
        <w:rPr>
          <w:rFonts w:ascii="Times New Roman" w:hAnsi="Times New Roman" w:cs="Times New Roman"/>
        </w:rPr>
      </w:pPr>
    </w:p>
    <w:p w:rsidR="000B69E7" w:rsidRPr="00EB7FE0" w:rsidRDefault="000B69E7" w:rsidP="000B69E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Klasa:</w:t>
      </w:r>
      <w:r w:rsidR="000F7470">
        <w:rPr>
          <w:rFonts w:ascii="Times New Roman" w:hAnsi="Times New Roman" w:cs="Times New Roman"/>
        </w:rPr>
        <w:t xml:space="preserve"> 400-05/21</w:t>
      </w:r>
      <w:r w:rsidR="00963CC9">
        <w:rPr>
          <w:rFonts w:ascii="Times New Roman" w:hAnsi="Times New Roman" w:cs="Times New Roman"/>
        </w:rPr>
        <w:t>-01/01</w:t>
      </w:r>
    </w:p>
    <w:p w:rsidR="000B69E7" w:rsidRPr="00EB7FE0" w:rsidRDefault="000B69E7" w:rsidP="000B69E7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Urbroj</w:t>
      </w:r>
      <w:proofErr w:type="spellEnd"/>
      <w:r w:rsidRPr="00EB7FE0">
        <w:rPr>
          <w:rFonts w:ascii="Times New Roman" w:hAnsi="Times New Roman" w:cs="Times New Roman"/>
        </w:rPr>
        <w:t xml:space="preserve">: </w:t>
      </w:r>
      <w:r w:rsidR="00963CC9">
        <w:rPr>
          <w:rFonts w:ascii="Times New Roman" w:hAnsi="Times New Roman" w:cs="Times New Roman"/>
        </w:rPr>
        <w:t>2198/04-01-21-13</w:t>
      </w:r>
    </w:p>
    <w:p w:rsidR="000B69E7" w:rsidRDefault="000B69E7" w:rsidP="000B69E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08. listopada 2021. godine</w:t>
      </w:r>
    </w:p>
    <w:p w:rsidR="000B69E7" w:rsidRDefault="000B69E7" w:rsidP="000B69E7">
      <w:pPr>
        <w:pStyle w:val="Bezproreda"/>
        <w:rPr>
          <w:rFonts w:ascii="Times New Roman" w:hAnsi="Times New Roman" w:cs="Times New Roman"/>
        </w:rPr>
      </w:pPr>
    </w:p>
    <w:p w:rsidR="000B69E7" w:rsidRDefault="000B69E7" w:rsidP="000B69E7">
      <w:pPr>
        <w:pStyle w:val="Bezproreda"/>
        <w:rPr>
          <w:rFonts w:ascii="Times New Roman" w:hAnsi="Times New Roman" w:cs="Times New Roman"/>
        </w:rPr>
      </w:pPr>
    </w:p>
    <w:p w:rsidR="000B69E7" w:rsidRDefault="000B69E7" w:rsidP="000B69E7">
      <w:pPr>
        <w:pStyle w:val="Bezproreda"/>
        <w:rPr>
          <w:rFonts w:ascii="Times New Roman" w:hAnsi="Times New Roman" w:cs="Times New Roman"/>
        </w:rPr>
      </w:pPr>
    </w:p>
    <w:p w:rsidR="000B69E7" w:rsidRPr="000B69E7" w:rsidRDefault="000B69E7" w:rsidP="000B69E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0B69E7">
        <w:rPr>
          <w:rFonts w:ascii="Times New Roman" w:hAnsi="Times New Roman" w:cs="Times New Roman"/>
          <w:b/>
          <w:bCs/>
        </w:rPr>
        <w:t xml:space="preserve">BILJEŠKE UZ FINANCIJSKA IZVJEŠĆA </w:t>
      </w:r>
    </w:p>
    <w:p w:rsidR="000B69E7" w:rsidRDefault="000B69E7" w:rsidP="000B69E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0B69E7">
        <w:rPr>
          <w:rFonts w:ascii="Times New Roman" w:hAnsi="Times New Roman" w:cs="Times New Roman"/>
          <w:b/>
          <w:bCs/>
        </w:rPr>
        <w:t>za razdoblje od 01. siječnja do 30.09.2021. godine</w:t>
      </w:r>
    </w:p>
    <w:p w:rsidR="00855773" w:rsidRDefault="00855773" w:rsidP="000B69E7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855773" w:rsidRDefault="00855773" w:rsidP="000B69E7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855773" w:rsidRDefault="00855773" w:rsidP="00855773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PRIHODI  PRIMICI</w:t>
      </w:r>
    </w:p>
    <w:p w:rsidR="00855773" w:rsidRDefault="00855773" w:rsidP="00855773">
      <w:pPr>
        <w:pStyle w:val="Bezproreda"/>
        <w:rPr>
          <w:rFonts w:ascii="Times New Roman" w:hAnsi="Times New Roman" w:cs="Times New Roman"/>
        </w:rPr>
      </w:pPr>
    </w:p>
    <w:p w:rsidR="00855773" w:rsidRDefault="00855773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razdoblju siječanj- rujan 2021. godine Općina Zemunik Donji ostvarila je prihode poslovanja u iznosu 7.883.651,33 kuna što je </w:t>
      </w:r>
      <w:r w:rsidR="00544ED0">
        <w:rPr>
          <w:rFonts w:ascii="Times New Roman" w:hAnsi="Times New Roman" w:cs="Times New Roman"/>
        </w:rPr>
        <w:t>34% od godišnjeg plana</w:t>
      </w:r>
      <w:r w:rsidR="006327D5">
        <w:rPr>
          <w:rFonts w:ascii="Times New Roman" w:hAnsi="Times New Roman" w:cs="Times New Roman"/>
        </w:rPr>
        <w:t>, te prihode od prodaje nefinancijske imovine u iznosu 25.284,99 kuna što je 3% od godišnjeg plana.</w:t>
      </w:r>
    </w:p>
    <w:p w:rsidR="00752CB2" w:rsidRDefault="00752CB2" w:rsidP="00855773">
      <w:pPr>
        <w:pStyle w:val="Bezproreda"/>
        <w:rPr>
          <w:rFonts w:ascii="Times New Roman" w:hAnsi="Times New Roman" w:cs="Times New Roman"/>
        </w:rPr>
      </w:pPr>
    </w:p>
    <w:p w:rsidR="00752CB2" w:rsidRDefault="00752CB2" w:rsidP="00855773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AOP 045 Pomoći iz inozemstva i od subjekata unutar općeg proračuna</w:t>
      </w:r>
    </w:p>
    <w:p w:rsidR="00A9631B" w:rsidRDefault="00A9631B" w:rsidP="00855773">
      <w:pPr>
        <w:pStyle w:val="Bezproreda"/>
        <w:rPr>
          <w:rFonts w:ascii="Times New Roman" w:hAnsi="Times New Roman" w:cs="Times New Roman"/>
          <w:b/>
          <w:bCs/>
        </w:rPr>
      </w:pPr>
    </w:p>
    <w:p w:rsidR="00A9631B" w:rsidRDefault="00A9631B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Pomoći iz inozemstva i od subjekata unutar općeg proračuna na godišnjoj razini planirane su u iznosu 8.999.000,00</w:t>
      </w:r>
      <w:r w:rsidR="00CA4E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kuna a za izvještajno razdoblje ostvarene su u iznosu </w:t>
      </w:r>
      <w:r w:rsidR="00CA4E3C">
        <w:rPr>
          <w:rFonts w:ascii="Times New Roman" w:hAnsi="Times New Roman" w:cs="Times New Roman"/>
        </w:rPr>
        <w:t>1.005.008,66 kuna što je 11% od godišnjeg plana.</w:t>
      </w:r>
      <w:r w:rsidR="00F67A11">
        <w:rPr>
          <w:rFonts w:ascii="Times New Roman" w:hAnsi="Times New Roman" w:cs="Times New Roman"/>
        </w:rPr>
        <w:t xml:space="preserve"> Pomoći unutar općeg proračuna odnose se na tekuće pomoći iz državnog proračuna u iznosu 864.673,83 kuna ( kompenzacijske mjere) , tekuće pomoći iz županijskog proračuna u iznosu 40.334,83 kuna te kapitalne pomoći iz županijskog proračuna u iznosu 100.000,00 kuna.</w:t>
      </w:r>
    </w:p>
    <w:p w:rsidR="007B6E72" w:rsidRDefault="007B6E72" w:rsidP="00855773">
      <w:pPr>
        <w:pStyle w:val="Bezproreda"/>
        <w:rPr>
          <w:rFonts w:ascii="Times New Roman" w:hAnsi="Times New Roman" w:cs="Times New Roman"/>
        </w:rPr>
      </w:pPr>
    </w:p>
    <w:p w:rsidR="007B6E72" w:rsidRDefault="007B6E72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AOP 258 Ostali rashodi </w:t>
      </w:r>
    </w:p>
    <w:p w:rsidR="007B6E72" w:rsidRDefault="007B6E72" w:rsidP="00855773">
      <w:pPr>
        <w:pStyle w:val="Bezproreda"/>
        <w:rPr>
          <w:rFonts w:ascii="Times New Roman" w:hAnsi="Times New Roman" w:cs="Times New Roman"/>
        </w:rPr>
      </w:pPr>
    </w:p>
    <w:p w:rsidR="00B03ECF" w:rsidRDefault="007B6E72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Ostali rashodi </w:t>
      </w:r>
      <w:r w:rsidR="001A6283">
        <w:rPr>
          <w:rFonts w:ascii="Times New Roman" w:hAnsi="Times New Roman" w:cs="Times New Roman"/>
        </w:rPr>
        <w:t>izvršeni su u iznosu 526.647 kuna</w:t>
      </w:r>
      <w:r w:rsidR="00547207">
        <w:rPr>
          <w:rFonts w:ascii="Times New Roman" w:hAnsi="Times New Roman" w:cs="Times New Roman"/>
        </w:rPr>
        <w:t>.</w:t>
      </w:r>
      <w:r w:rsidR="001A6283">
        <w:rPr>
          <w:rFonts w:ascii="Times New Roman" w:hAnsi="Times New Roman" w:cs="Times New Roman"/>
        </w:rPr>
        <w:t xml:space="preserve"> </w:t>
      </w:r>
      <w:r w:rsidR="0054720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ekuće donacije u novcu u iznosu 222.475 kuna</w:t>
      </w:r>
      <w:r w:rsidR="001A6283">
        <w:rPr>
          <w:rFonts w:ascii="Times New Roman" w:hAnsi="Times New Roman" w:cs="Times New Roman"/>
        </w:rPr>
        <w:t xml:space="preserve"> </w:t>
      </w:r>
      <w:r w:rsidR="00547207">
        <w:rPr>
          <w:rFonts w:ascii="Times New Roman" w:hAnsi="Times New Roman" w:cs="Times New Roman"/>
        </w:rPr>
        <w:t xml:space="preserve"> odnose se na tekuće </w:t>
      </w:r>
      <w:r w:rsidR="001A6283">
        <w:rPr>
          <w:rFonts w:ascii="Times New Roman" w:hAnsi="Times New Roman" w:cs="Times New Roman"/>
        </w:rPr>
        <w:t>donacij</w:t>
      </w:r>
      <w:r w:rsidR="00547207">
        <w:rPr>
          <w:rFonts w:ascii="Times New Roman" w:hAnsi="Times New Roman" w:cs="Times New Roman"/>
        </w:rPr>
        <w:t>e</w:t>
      </w:r>
      <w:r w:rsidR="001A6283">
        <w:rPr>
          <w:rFonts w:ascii="Times New Roman" w:hAnsi="Times New Roman" w:cs="Times New Roman"/>
        </w:rPr>
        <w:t xml:space="preserve"> zdravstvenim neprofitnim organizacijama </w:t>
      </w:r>
      <w:r w:rsidR="00547207">
        <w:rPr>
          <w:rFonts w:ascii="Times New Roman" w:hAnsi="Times New Roman" w:cs="Times New Roman"/>
        </w:rPr>
        <w:t xml:space="preserve">-Specijalna bolnica za ortopediju Biograd na moru </w:t>
      </w:r>
      <w:r w:rsidR="001A6283">
        <w:rPr>
          <w:rFonts w:ascii="Times New Roman" w:hAnsi="Times New Roman" w:cs="Times New Roman"/>
        </w:rPr>
        <w:t>2.000,00 kn,</w:t>
      </w:r>
      <w:r w:rsidR="00547207">
        <w:rPr>
          <w:rFonts w:ascii="Times New Roman" w:hAnsi="Times New Roman" w:cs="Times New Roman"/>
        </w:rPr>
        <w:t xml:space="preserve"> donacija za tiskanje izabranih djela Tomislav Marijan </w:t>
      </w:r>
      <w:proofErr w:type="spellStart"/>
      <w:r w:rsidR="00547207">
        <w:rPr>
          <w:rFonts w:ascii="Times New Roman" w:hAnsi="Times New Roman" w:cs="Times New Roman"/>
        </w:rPr>
        <w:t>Bilosnić</w:t>
      </w:r>
      <w:proofErr w:type="spellEnd"/>
      <w:r w:rsidR="00547207">
        <w:rPr>
          <w:rFonts w:ascii="Times New Roman" w:hAnsi="Times New Roman" w:cs="Times New Roman"/>
        </w:rPr>
        <w:t xml:space="preserve"> 2.000,00 kn, donaciju Boćarski klub osobama s invaliditetom Zadar 1.000,00 kn,</w:t>
      </w:r>
      <w:r w:rsidR="001A6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donacij</w:t>
      </w:r>
      <w:r w:rsidR="00547207">
        <w:rPr>
          <w:rFonts w:ascii="Times New Roman" w:hAnsi="Times New Roman" w:cs="Times New Roman"/>
        </w:rPr>
        <w:t xml:space="preserve">u Samostalna satnija Zemunik 5.000,00 kn, donaciju UHDDR-a 3.735,02 kn, </w:t>
      </w:r>
      <w:r w:rsidR="001A6283">
        <w:rPr>
          <w:rFonts w:ascii="Times New Roman" w:hAnsi="Times New Roman" w:cs="Times New Roman"/>
        </w:rPr>
        <w:t xml:space="preserve"> političkim strankama u iznosu 61.461,25 kn,</w:t>
      </w:r>
      <w:r w:rsidR="00547207">
        <w:rPr>
          <w:rFonts w:ascii="Times New Roman" w:hAnsi="Times New Roman" w:cs="Times New Roman"/>
        </w:rPr>
        <w:t xml:space="preserve"> Hrvatskom crvenom križu </w:t>
      </w:r>
      <w:r w:rsidR="00B03ECF">
        <w:rPr>
          <w:rFonts w:ascii="Times New Roman" w:hAnsi="Times New Roman" w:cs="Times New Roman"/>
        </w:rPr>
        <w:t>gradsko društvo Zadar 15.2789,08 kn.</w:t>
      </w:r>
    </w:p>
    <w:p w:rsidR="00504851" w:rsidRDefault="00504851" w:rsidP="00855773">
      <w:pPr>
        <w:pStyle w:val="Bezproreda"/>
        <w:rPr>
          <w:rFonts w:ascii="Times New Roman" w:hAnsi="Times New Roman" w:cs="Times New Roman"/>
        </w:rPr>
      </w:pPr>
    </w:p>
    <w:p w:rsidR="00B03ECF" w:rsidRDefault="00B03ECF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Tekuće donacije u novcu sportskim društvima izvršene su u iznosu 121.000,00 kn, a odnose se na tekuće donacije NŠK Zemunik u iznosu 88.000,00 kn, Boćarski klub Bulin u iznosu 12.000,00 kn, Malonogometni klub osam mladih 8.500,00 kn, Malonogometni klub Zemunik 10.500,00 kn, Rukometni klub Zadar 1954 2.000,00</w:t>
      </w:r>
      <w:r w:rsidR="00504851">
        <w:rPr>
          <w:rFonts w:ascii="Times New Roman" w:hAnsi="Times New Roman" w:cs="Times New Roman"/>
        </w:rPr>
        <w:t xml:space="preserve"> kn, donaciju Hrvatska gorska služba spašavanja 3.000,00 kn, Klapa </w:t>
      </w:r>
      <w:proofErr w:type="spellStart"/>
      <w:r w:rsidR="00504851">
        <w:rPr>
          <w:rFonts w:ascii="Times New Roman" w:hAnsi="Times New Roman" w:cs="Times New Roman"/>
        </w:rPr>
        <w:t>Kandelora</w:t>
      </w:r>
      <w:proofErr w:type="spellEnd"/>
      <w:r w:rsidR="00504851">
        <w:rPr>
          <w:rFonts w:ascii="Times New Roman" w:hAnsi="Times New Roman" w:cs="Times New Roman"/>
        </w:rPr>
        <w:t xml:space="preserve"> 5.000,00 kn, donacija Oluja Film  u svrhu snimanja filma o Domovinskom ratu.</w:t>
      </w:r>
    </w:p>
    <w:p w:rsidR="00504851" w:rsidRDefault="00504851" w:rsidP="00855773">
      <w:pPr>
        <w:pStyle w:val="Bezproreda"/>
        <w:rPr>
          <w:rFonts w:ascii="Times New Roman" w:hAnsi="Times New Roman" w:cs="Times New Roman"/>
        </w:rPr>
      </w:pPr>
    </w:p>
    <w:p w:rsidR="00504851" w:rsidRDefault="00504851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Tekuće donacije u naravi ostvarene su u iznosu 133.496,58 kn, a odnose se na plaćanje vode za nogometno igralište u Zemuniku Donjem</w:t>
      </w:r>
      <w:r w:rsidR="00770D6E">
        <w:rPr>
          <w:rFonts w:ascii="Times New Roman" w:hAnsi="Times New Roman" w:cs="Times New Roman"/>
        </w:rPr>
        <w:t>.</w:t>
      </w:r>
    </w:p>
    <w:p w:rsidR="00770D6E" w:rsidRDefault="00770D6E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Kapitalne donacije vjerskim zajednicama odnose se na ugradnju sistema grijanja i hlađenja u crkvi </w:t>
      </w:r>
    </w:p>
    <w:p w:rsidR="00770D6E" w:rsidRDefault="00770D6E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Sv. Josipa u Zemuniku Gornjem</w:t>
      </w:r>
      <w:r w:rsidR="00E2135C">
        <w:rPr>
          <w:rFonts w:ascii="Times New Roman" w:hAnsi="Times New Roman" w:cs="Times New Roman"/>
        </w:rPr>
        <w:t xml:space="preserve"> u iznosu 145.600,00 kn.</w:t>
      </w:r>
    </w:p>
    <w:p w:rsidR="00E2135C" w:rsidRDefault="00E2135C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Kapitalne pomoći trgovačkim društvima u javnom sektoru Vodovod d.o.o. Zadar u iznosu </w:t>
      </w:r>
    </w:p>
    <w:p w:rsidR="00E2135C" w:rsidRDefault="00E2135C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25.075,43 kn odnose se  sufinanciranje studijske dokumentacije u iznosu 1.320,30 kn , te poboljšanje vodoopskrbe u Zemuniku Donjem u iznosu 23.755,13 kn.</w:t>
      </w:r>
    </w:p>
    <w:p w:rsidR="00701105" w:rsidRDefault="00701105" w:rsidP="00855773">
      <w:pPr>
        <w:pStyle w:val="Bezproreda"/>
        <w:rPr>
          <w:rFonts w:ascii="Times New Roman" w:hAnsi="Times New Roman" w:cs="Times New Roman"/>
        </w:rPr>
      </w:pPr>
    </w:p>
    <w:p w:rsidR="00701105" w:rsidRDefault="00701105" w:rsidP="00855773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AOP 633 UKUPNO RASHODI I IZDACI</w:t>
      </w:r>
    </w:p>
    <w:p w:rsidR="00701105" w:rsidRDefault="00701105" w:rsidP="00855773">
      <w:pPr>
        <w:pStyle w:val="Bezproreda"/>
        <w:rPr>
          <w:rFonts w:ascii="Times New Roman" w:hAnsi="Times New Roman" w:cs="Times New Roman"/>
          <w:b/>
          <w:bCs/>
        </w:rPr>
      </w:pPr>
    </w:p>
    <w:p w:rsidR="00701105" w:rsidRDefault="00701105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i izdaci na godišnjoj razini planirani su u iznosu 33.297.000,00 kn , a u razdoblju od 01. siječnja do 30. rujna 2021. godine izvršeni su u iznosu 8.615.002 kn što je 25% od godišnjeg plana.</w:t>
      </w:r>
    </w:p>
    <w:p w:rsidR="00EB33A7" w:rsidRDefault="00EB33A7" w:rsidP="00855773">
      <w:pPr>
        <w:pStyle w:val="Bezproreda"/>
        <w:rPr>
          <w:rFonts w:ascii="Times New Roman" w:hAnsi="Times New Roman" w:cs="Times New Roman"/>
        </w:rPr>
      </w:pPr>
    </w:p>
    <w:p w:rsidR="00EB33A7" w:rsidRDefault="00EB33A7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FINANCIJSKO POSLOVANJE</w:t>
      </w:r>
    </w:p>
    <w:p w:rsidR="00EB33A7" w:rsidRDefault="00EB33A7" w:rsidP="00855773">
      <w:pPr>
        <w:pStyle w:val="Bezproreda"/>
        <w:rPr>
          <w:rFonts w:ascii="Times New Roman" w:hAnsi="Times New Roman" w:cs="Times New Roman"/>
        </w:rPr>
      </w:pPr>
    </w:p>
    <w:p w:rsidR="00EB33A7" w:rsidRDefault="00EB33A7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Izvještajem o prihodima i rashodima, primicima i izdacima za razdoblje siječanj – rujan 2021. godine ostvaren je manjak prihoda u iznosu 706.065 kn.</w:t>
      </w:r>
    </w:p>
    <w:p w:rsidR="003B6C07" w:rsidRDefault="003B6C07" w:rsidP="00855773">
      <w:pPr>
        <w:pStyle w:val="Bezproreda"/>
        <w:rPr>
          <w:rFonts w:ascii="Times New Roman" w:hAnsi="Times New Roman" w:cs="Times New Roman"/>
        </w:rPr>
      </w:pPr>
    </w:p>
    <w:p w:rsidR="003B6C07" w:rsidRDefault="003B6C07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OBVEZE</w:t>
      </w:r>
    </w:p>
    <w:p w:rsidR="003B6C07" w:rsidRDefault="003B6C07" w:rsidP="00855773">
      <w:pPr>
        <w:pStyle w:val="Bezproreda"/>
        <w:rPr>
          <w:rFonts w:ascii="Times New Roman" w:hAnsi="Times New Roman" w:cs="Times New Roman"/>
        </w:rPr>
      </w:pPr>
    </w:p>
    <w:p w:rsidR="003B6C07" w:rsidRDefault="003B6C07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obveza iskazano na dan 30. rujna 2021. godine iznosi 1.573.416,67 kn, a odnose se na obveze za materijalne rashode u iznosu 82.569,47 kn, obveze za financijske rashode </w:t>
      </w:r>
      <w:r w:rsidR="0088412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zatezne kamate) u iznosu 670,90 kn, </w:t>
      </w:r>
      <w:r w:rsidR="0088412F">
        <w:rPr>
          <w:rFonts w:ascii="Times New Roman" w:hAnsi="Times New Roman" w:cs="Times New Roman"/>
        </w:rPr>
        <w:t>obveze za naknade građanima i kućanstvima (</w:t>
      </w:r>
      <w:proofErr w:type="spellStart"/>
      <w:r w:rsidR="0088412F">
        <w:rPr>
          <w:rFonts w:ascii="Times New Roman" w:hAnsi="Times New Roman" w:cs="Times New Roman"/>
        </w:rPr>
        <w:t>sufinanc</w:t>
      </w:r>
      <w:proofErr w:type="spellEnd"/>
      <w:r w:rsidR="0088412F">
        <w:rPr>
          <w:rFonts w:ascii="Times New Roman" w:hAnsi="Times New Roman" w:cs="Times New Roman"/>
        </w:rPr>
        <w:t xml:space="preserve">. udžbenika osnovnoškolcima) u iznosu 80.435,22 kn, </w:t>
      </w:r>
      <w:r w:rsidR="007D2D0F">
        <w:rPr>
          <w:rFonts w:ascii="Times New Roman" w:hAnsi="Times New Roman" w:cs="Times New Roman"/>
        </w:rPr>
        <w:t>obveze za kapitalne pomoći trgovačkim društvima u javnom sektoru Vodovod d.o.o. u iznosu 98.236,40 kn,</w:t>
      </w:r>
      <w:r w:rsidR="00EB3EDC">
        <w:rPr>
          <w:rFonts w:ascii="Times New Roman" w:hAnsi="Times New Roman" w:cs="Times New Roman"/>
        </w:rPr>
        <w:t xml:space="preserve"> tekuće obveze u iznosu 40.662,01 kn, obveze za naknadu </w:t>
      </w:r>
      <w:proofErr w:type="spellStart"/>
      <w:r w:rsidR="00EB3EDC">
        <w:rPr>
          <w:rFonts w:ascii="Times New Roman" w:hAnsi="Times New Roman" w:cs="Times New Roman"/>
        </w:rPr>
        <w:t>neproizvedene</w:t>
      </w:r>
      <w:proofErr w:type="spellEnd"/>
      <w:r w:rsidR="00EB3EDC">
        <w:rPr>
          <w:rFonts w:ascii="Times New Roman" w:hAnsi="Times New Roman" w:cs="Times New Roman"/>
        </w:rPr>
        <w:t xml:space="preserve"> dugotrajne imovine ( projekti) u iznosu 13.000,00 kn,</w:t>
      </w:r>
      <w:r w:rsidR="005D5188">
        <w:rPr>
          <w:rFonts w:ascii="Times New Roman" w:hAnsi="Times New Roman" w:cs="Times New Roman"/>
        </w:rPr>
        <w:t xml:space="preserve"> obveze za nabavu proizvedene dugotrajne imovine u iznosu 195.633,74 kn, obveze za kredite i zajmove u iznosu 1.062.208,91 kn.</w:t>
      </w:r>
    </w:p>
    <w:p w:rsidR="001F3EBB" w:rsidRDefault="001F3EBB" w:rsidP="00855773">
      <w:pPr>
        <w:pStyle w:val="Bezproreda"/>
        <w:rPr>
          <w:rFonts w:ascii="Times New Roman" w:hAnsi="Times New Roman" w:cs="Times New Roman"/>
        </w:rPr>
      </w:pPr>
    </w:p>
    <w:p w:rsidR="001F3EBB" w:rsidRDefault="001F3EBB" w:rsidP="00855773">
      <w:pPr>
        <w:pStyle w:val="Bezproreda"/>
        <w:rPr>
          <w:rFonts w:ascii="Times New Roman" w:hAnsi="Times New Roman" w:cs="Times New Roman"/>
        </w:rPr>
      </w:pPr>
    </w:p>
    <w:p w:rsidR="001F3EBB" w:rsidRDefault="001F3EBB" w:rsidP="00855773">
      <w:pPr>
        <w:pStyle w:val="Bezproreda"/>
        <w:rPr>
          <w:rFonts w:ascii="Times New Roman" w:hAnsi="Times New Roman" w:cs="Times New Roman"/>
        </w:rPr>
      </w:pPr>
    </w:p>
    <w:p w:rsidR="001F3EBB" w:rsidRDefault="001F3EBB" w:rsidP="00855773">
      <w:pPr>
        <w:pStyle w:val="Bezproreda"/>
        <w:rPr>
          <w:rFonts w:ascii="Times New Roman" w:hAnsi="Times New Roman" w:cs="Times New Roman"/>
        </w:rPr>
      </w:pPr>
    </w:p>
    <w:p w:rsidR="001F3EBB" w:rsidRDefault="001F3EBB" w:rsidP="00855773">
      <w:pPr>
        <w:pStyle w:val="Bezproreda"/>
        <w:rPr>
          <w:rFonts w:ascii="Times New Roman" w:hAnsi="Times New Roman" w:cs="Times New Roman"/>
        </w:rPr>
      </w:pPr>
    </w:p>
    <w:p w:rsidR="001F3EBB" w:rsidRDefault="001F3EBB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1F3EBB" w:rsidRDefault="001F3EBB" w:rsidP="00855773">
      <w:pPr>
        <w:pStyle w:val="Bezproreda"/>
        <w:rPr>
          <w:rFonts w:ascii="Times New Roman" w:hAnsi="Times New Roman" w:cs="Times New Roman"/>
        </w:rPr>
      </w:pPr>
    </w:p>
    <w:p w:rsidR="001F3EBB" w:rsidRDefault="001F3EBB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Ivica Šarić, dipl. ing.</w:t>
      </w:r>
    </w:p>
    <w:p w:rsidR="001F3EBB" w:rsidRDefault="001F3EBB" w:rsidP="00855773">
      <w:pPr>
        <w:pStyle w:val="Bezproreda"/>
        <w:rPr>
          <w:rFonts w:ascii="Times New Roman" w:hAnsi="Times New Roman" w:cs="Times New Roman"/>
        </w:rPr>
      </w:pPr>
    </w:p>
    <w:p w:rsidR="001F3EBB" w:rsidRPr="003B6C07" w:rsidRDefault="001F3EBB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B6E72" w:rsidRDefault="007B6E72" w:rsidP="0085577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16822" w:rsidRDefault="00816822"/>
    <w:sectPr w:rsidR="00816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E7"/>
    <w:rsid w:val="000B69E7"/>
    <w:rsid w:val="000F7470"/>
    <w:rsid w:val="001567BB"/>
    <w:rsid w:val="001A6283"/>
    <w:rsid w:val="001F3EBB"/>
    <w:rsid w:val="003B6C07"/>
    <w:rsid w:val="00504851"/>
    <w:rsid w:val="00544ED0"/>
    <w:rsid w:val="00547207"/>
    <w:rsid w:val="005641CD"/>
    <w:rsid w:val="005D5188"/>
    <w:rsid w:val="006327D5"/>
    <w:rsid w:val="00657EA3"/>
    <w:rsid w:val="00701105"/>
    <w:rsid w:val="00752CB2"/>
    <w:rsid w:val="00770D6E"/>
    <w:rsid w:val="007B6E72"/>
    <w:rsid w:val="007D2D0F"/>
    <w:rsid w:val="00816822"/>
    <w:rsid w:val="00855773"/>
    <w:rsid w:val="0088412F"/>
    <w:rsid w:val="00900A0C"/>
    <w:rsid w:val="00963CC9"/>
    <w:rsid w:val="00A9631B"/>
    <w:rsid w:val="00B03ECF"/>
    <w:rsid w:val="00B26CBB"/>
    <w:rsid w:val="00C36F6A"/>
    <w:rsid w:val="00CA4E3C"/>
    <w:rsid w:val="00E2135C"/>
    <w:rsid w:val="00EB33A7"/>
    <w:rsid w:val="00EB3EDC"/>
    <w:rsid w:val="00F51BA0"/>
    <w:rsid w:val="00F6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D7304-94F7-4278-86F9-031AC1F4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69E7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0B6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11BC-1020-45A4-BFCE-220799E7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2021-10-11T07:50:00Z</cp:lastPrinted>
  <dcterms:created xsi:type="dcterms:W3CDTF">2022-02-01T09:00:00Z</dcterms:created>
  <dcterms:modified xsi:type="dcterms:W3CDTF">2022-02-01T09:00:00Z</dcterms:modified>
</cp:coreProperties>
</file>